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E" w:rsidRDefault="00E80936">
      <w:pPr>
        <w:rPr>
          <w:rFonts w:ascii="DFKai-SB" w:eastAsia="DFKai-SB" w:hAnsi="DFKai-SB"/>
          <w:b/>
          <w:sz w:val="36"/>
          <w:szCs w:val="36"/>
        </w:rPr>
      </w:pPr>
      <w:r>
        <w:rPr>
          <w:rFonts w:ascii="DFKai-SB" w:eastAsia="DFKai-SB" w:hAnsi="DFKai-SB" w:hint="eastAsia"/>
          <w:b/>
          <w:sz w:val="36"/>
          <w:szCs w:val="36"/>
        </w:rPr>
        <w:t>對稱平衡療法</w:t>
      </w:r>
      <w:r>
        <w:rPr>
          <w:rFonts w:ascii="DFKai-SB" w:eastAsia="DFKai-SB" w:hAnsi="DFKai-SB" w:hint="eastAsia"/>
          <w:b/>
          <w:sz w:val="36"/>
          <w:szCs w:val="36"/>
        </w:rPr>
        <w:t xml:space="preserve"> </w:t>
      </w:r>
      <w:r>
        <w:rPr>
          <w:rFonts w:ascii="DFKai-SB" w:eastAsia="DFKai-SB" w:hAnsi="DFKai-SB"/>
          <w:b/>
          <w:sz w:val="36"/>
          <w:szCs w:val="36"/>
        </w:rPr>
        <w:t>–</w:t>
      </w:r>
      <w:r>
        <w:rPr>
          <w:rFonts w:ascii="DFKai-SB" w:eastAsia="DFKai-SB" w:hAnsi="DFKai-SB" w:hint="eastAsia"/>
          <w:b/>
          <w:sz w:val="36"/>
          <w:szCs w:val="36"/>
        </w:rPr>
        <w:t xml:space="preserve"> </w:t>
      </w:r>
      <w:r>
        <w:rPr>
          <w:rFonts w:ascii="DFKai-SB" w:eastAsia="DFKai-SB" w:hAnsi="DFKai-SB" w:hint="eastAsia"/>
          <w:b/>
          <w:sz w:val="36"/>
          <w:szCs w:val="36"/>
        </w:rPr>
        <w:t>合作推廣方案</w:t>
      </w:r>
    </w:p>
    <w:p w:rsidR="004C7E1E" w:rsidRDefault="004C7E1E">
      <w:pPr>
        <w:rPr>
          <w:rFonts w:ascii="DFKai-SB" w:eastAsia="DFKai-SB" w:hAnsi="DFKai-SB"/>
          <w:b/>
          <w:sz w:val="36"/>
          <w:szCs w:val="36"/>
        </w:rPr>
      </w:pPr>
    </w:p>
    <w:p w:rsidR="004C7E1E" w:rsidRDefault="00E80936">
      <w:pPr>
        <w:pStyle w:val="1"/>
        <w:numPr>
          <w:ilvl w:val="0"/>
          <w:numId w:val="1"/>
        </w:numPr>
        <w:ind w:leftChars="0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對稱平衡醫學簡介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pStyle w:val="1"/>
        <w:numPr>
          <w:ilvl w:val="1"/>
          <w:numId w:val="1"/>
        </w:numPr>
        <w:ind w:leftChars="0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本療法的理論基礎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pStyle w:val="1"/>
        <w:ind w:leftChars="0" w:left="1649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利用人體對稱平衡的機制，採用高精密儀器，測量身體各對稱部位，依照對稱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性和不對稱性，透過大數據分析，可以診斷出經絡與血管阻塞位置，人體的體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質特性及各項重大疾病</w:t>
      </w:r>
      <w:r>
        <w:rPr>
          <w:rFonts w:ascii="DFKai-SB" w:eastAsia="DFKai-SB" w:hAnsi="DFKai-SB" w:hint="eastAsia"/>
          <w:sz w:val="28"/>
          <w:szCs w:val="28"/>
        </w:rPr>
        <w:t xml:space="preserve">( </w:t>
      </w:r>
      <w:r>
        <w:rPr>
          <w:rFonts w:ascii="DFKai-SB" w:eastAsia="DFKai-SB" w:hAnsi="DFKai-SB" w:hint="eastAsia"/>
          <w:sz w:val="28"/>
          <w:szCs w:val="28"/>
        </w:rPr>
        <w:t>包含未病前的徵兆分析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，醫生針對病症，進行干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涉醫療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食物調理，針灸，物理治療等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，臨床表現已經超過上萬案例，在重大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疾病後的中期復健表現，比現有的任何醫療方法都更佳許多。尤其中風復健表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現特佳。</w: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132pt;margin-top:11.5pt;width:246.85pt;height:242.55pt;z-index:251659264" o:gfxdata="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9unGtgAAAAKAQAADwAAAAAAAAAB&#10;ACAAAAAiAAAAZHJzL2Rvd25yZXYueG1sUEsBAhQAFAAAAAgAh07iQEAdVwxJAgAAewQAAA4AAAAA&#10;AAAAAQAgAAAAJwEAAGRycy9lMm9Eb2MueG1sUEsFBgAAAAAGAAYAWQEAAOIFAAAAAA==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945765" cy="3006090"/>
                        <wp:effectExtent l="0" t="0" r="6985" b="3810"/>
                        <wp:docPr id="2" name="圖片 2" descr="http://healthy.bayvoice.net/wp-content/uploads/sites/5/2015/01/14203861932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 descr="http://healthy.bayvoice.net/wp-content/uploads/sites/5/2015/01/14203861932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5765" cy="3006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bookmarkStart w:id="0" w:name="_GoBack"/>
      <w:bookmarkEnd w:id="0"/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</w:t>
      </w:r>
      <w:r>
        <w:rPr>
          <w:rFonts w:ascii="DFKai-SB" w:eastAsia="DFKai-SB" w:hAnsi="DFKai-SB" w:hint="eastAsia"/>
          <w:sz w:val="28"/>
          <w:szCs w:val="28"/>
        </w:rPr>
        <w:t xml:space="preserve">　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人體外觀有對稱性，臟器的分佈位置上雖然沒有對稱性，但表現在身體的生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理參數，卻是對稱的，因此，透過對稱性的生理參數擷取，比較分析，可以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</w:t>
      </w:r>
      <w:r>
        <w:rPr>
          <w:rFonts w:ascii="DFKai-SB" w:eastAsia="DFKai-SB" w:hAnsi="DFKai-SB" w:hint="eastAsia"/>
          <w:sz w:val="28"/>
          <w:szCs w:val="28"/>
        </w:rPr>
        <w:t>診斷的病症，幾乎包含當前的各大疾病。</w: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>
        <w:rPr>
          <w:rFonts w:ascii="DFKai-SB" w:eastAsia="DFKai-SB" w:hAnsi="DFKai-SB" w:hint="eastAsia"/>
          <w:sz w:val="28"/>
          <w:szCs w:val="28"/>
        </w:rPr>
        <w:t>對稱平衡強調的生理參數擷取，與一般的器材最大差異，在於可同時，多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</w:t>
      </w:r>
      <w:r>
        <w:rPr>
          <w:rFonts w:ascii="DFKai-SB" w:eastAsia="DFKai-SB" w:hAnsi="DFKai-SB" w:hint="eastAsia"/>
          <w:sz w:val="28"/>
          <w:szCs w:val="28"/>
        </w:rPr>
        <w:t>位置，長時間量測記錄，而且不需要到醫院就能辦到，每天可擷取的各人參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</w:t>
      </w:r>
      <w:r>
        <w:rPr>
          <w:rFonts w:ascii="DFKai-SB" w:eastAsia="DFKai-SB" w:hAnsi="DFKai-SB" w:hint="eastAsia"/>
          <w:sz w:val="28"/>
          <w:szCs w:val="28"/>
        </w:rPr>
        <w:t>數最大可已超過</w:t>
      </w:r>
      <w:r>
        <w:rPr>
          <w:rFonts w:ascii="DFKai-SB" w:eastAsia="DFKai-SB" w:hAnsi="DFKai-SB" w:hint="eastAsia"/>
          <w:sz w:val="28"/>
          <w:szCs w:val="28"/>
        </w:rPr>
        <w:t>10</w:t>
      </w:r>
      <w:r>
        <w:rPr>
          <w:rFonts w:ascii="DFKai-SB" w:eastAsia="DFKai-SB" w:hAnsi="DFKai-SB" w:hint="eastAsia"/>
          <w:sz w:val="28"/>
          <w:szCs w:val="28"/>
        </w:rPr>
        <w:t>萬筆</w:t>
      </w:r>
      <w:r>
        <w:rPr>
          <w:rFonts w:ascii="DFKai-SB" w:eastAsia="DFKai-SB" w:hAnsi="DFKai-SB" w:hint="eastAsia"/>
          <w:sz w:val="28"/>
          <w:szCs w:val="28"/>
        </w:rPr>
        <w:t>/</w:t>
      </w:r>
      <w:r>
        <w:rPr>
          <w:rFonts w:ascii="DFKai-SB" w:eastAsia="DFKai-SB" w:hAnsi="DFKai-SB" w:hint="eastAsia"/>
          <w:sz w:val="28"/>
          <w:szCs w:val="28"/>
        </w:rPr>
        <w:t>天</w:t>
      </w:r>
      <w:r>
        <w:rPr>
          <w:rFonts w:ascii="DFKai-SB" w:eastAsia="DFKai-SB" w:hAnsi="DFKai-SB" w:hint="eastAsia"/>
          <w:sz w:val="28"/>
          <w:szCs w:val="28"/>
        </w:rPr>
        <w:t>.</w:t>
      </w:r>
      <w:r>
        <w:rPr>
          <w:rFonts w:ascii="DFKai-SB" w:eastAsia="DFKai-SB" w:hAnsi="DFKai-SB" w:hint="eastAsia"/>
          <w:sz w:val="28"/>
          <w:szCs w:val="28"/>
        </w:rPr>
        <w:t>人</w: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pStyle w:val="1"/>
        <w:numPr>
          <w:ilvl w:val="1"/>
          <w:numId w:val="1"/>
        </w:numPr>
        <w:ind w:leftChars="0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本療法的診段設備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4C7E1E">
      <w:pPr>
        <w:ind w:left="929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ind w:left="929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1.2.1 </w:t>
      </w:r>
      <w:r>
        <w:rPr>
          <w:rFonts w:ascii="DFKai-SB" w:eastAsia="DFKai-SB" w:hAnsi="DFKai-SB" w:hint="eastAsia"/>
          <w:b/>
          <w:sz w:val="28"/>
          <w:szCs w:val="28"/>
        </w:rPr>
        <w:t>生理參數多位置同步擷取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</w:t>
      </w:r>
      <w:r>
        <w:rPr>
          <w:rFonts w:ascii="DFKai-SB" w:eastAsia="DFKai-SB" w:hAnsi="DFKai-SB" w:hint="eastAsia"/>
          <w:sz w:val="28"/>
          <w:szCs w:val="28"/>
        </w:rPr>
        <w:t>身體所有生理參數都是隨時異動的，在人體對稱部位，同時，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多點，長時間的監控與量測，過去都需要較龐大的設備，也需要到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醫院才能辦到，我們已經能夠用巴掌大的儀器，達成上述理想。因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此要大量推廣，廣泛使用已經沒有任何經濟或技術問題。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pict>
          <v:shape id="文字方塊 3" o:spid="_x0000_s1032" type="#_x0000_t202" style="position:absolute;margin-left:192.85pt;margin-top:7.3pt;width:180.85pt;height:132.85pt;z-index:251660288" o:gfxdata="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qPaTPXAAAACgEAAA8AAAAAAAAA&#10;AQAgAAAAIgAAAGRycy9kb3ducmV2LnhtbFBLAQIUABQAAAAIAIdO4kB9KX0pSwIAAHsEAAAOAAAA&#10;AAAAAAEAIAAAACYBAABkcnMvZTJvRG9jLnhtbFBLBQYAAAAABgAGAFkBAADjBQAAAAA=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107565" cy="1565275"/>
                        <wp:effectExtent l="0" t="0" r="6985" b="0"/>
                        <wp:docPr id="13" name="圖片 13" descr="C:\Users\User\AppData\Local\Microsoft\Windows\Temporary Internet Files\Content.Outlook\VFGHG62W\IMAG2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圖片 13" descr="C:\Users\User\AppData\Local\Microsoft\Windows\Temporary Internet Files\Content.Outlook\VFGHG62W\IMAG20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7565" cy="1565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</w:t>
      </w:r>
      <w:r>
        <w:rPr>
          <w:rFonts w:ascii="DFKai-SB" w:eastAsia="DFKai-SB" w:hAnsi="DFKai-SB" w:hint="eastAsia"/>
          <w:sz w:val="28"/>
          <w:szCs w:val="28"/>
        </w:rPr>
        <w:t>對稱平衡生理參數多點同步量測儀器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1.2.2 </w:t>
      </w:r>
      <w:r>
        <w:rPr>
          <w:rFonts w:ascii="DFKai-SB" w:eastAsia="DFKai-SB" w:hAnsi="DFKai-SB" w:hint="eastAsia"/>
          <w:b/>
          <w:sz w:val="28"/>
          <w:szCs w:val="28"/>
        </w:rPr>
        <w:t>本療法治療設備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本療法診斷後，依照個人體質分類，作食物飲食調理外，還有多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</w:t>
      </w:r>
      <w:r>
        <w:rPr>
          <w:rFonts w:ascii="DFKai-SB" w:eastAsia="DFKai-SB" w:hAnsi="DFKai-SB" w:hint="eastAsia"/>
          <w:sz w:val="28"/>
          <w:szCs w:val="28"/>
        </w:rPr>
        <w:t>特殊的治療設備</w:t>
      </w:r>
      <w:r>
        <w:rPr>
          <w:rFonts w:ascii="DFKai-SB" w:eastAsia="DFKai-SB" w:hAnsi="DFKai-SB" w:hint="eastAsia"/>
          <w:sz w:val="28"/>
          <w:szCs w:val="28"/>
        </w:rPr>
        <w:t xml:space="preserve">( </w:t>
      </w:r>
      <w:r>
        <w:rPr>
          <w:rFonts w:ascii="DFKai-SB" w:eastAsia="DFKai-SB" w:hAnsi="DFKai-SB" w:hint="eastAsia"/>
          <w:sz w:val="28"/>
          <w:szCs w:val="28"/>
        </w:rPr>
        <w:t>一般彷間的物理治療設備在此省略</w:t>
      </w:r>
      <w:r>
        <w:rPr>
          <w:rFonts w:ascii="DFKai-SB" w:eastAsia="DFKai-SB" w:hAnsi="DFKai-SB" w:hint="eastAsia"/>
          <w:sz w:val="28"/>
          <w:szCs w:val="28"/>
        </w:rPr>
        <w:t xml:space="preserve"> )</w:t>
      </w:r>
      <w:r>
        <w:rPr>
          <w:rFonts w:ascii="DFKai-SB" w:eastAsia="DFKai-SB" w:hAnsi="DFKai-SB" w:hint="eastAsia"/>
          <w:sz w:val="28"/>
          <w:szCs w:val="28"/>
        </w:rPr>
        <w:t>，這些設備都是</w:t>
      </w:r>
    </w:p>
    <w:p w:rsidR="004C7E1E" w:rsidRDefault="00E80936">
      <w:pPr>
        <w:ind w:firstLineChars="550" w:firstLine="15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由團隊成員多年研發，自行設計和製造，具有中西醫理論結合基礎，這</w:t>
      </w:r>
    </w:p>
    <w:p w:rsidR="004C7E1E" w:rsidRDefault="00E80936">
      <w:pPr>
        <w:ind w:firstLineChars="550" w:firstLine="15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些復健治療設備在個別使用的臨床效果，都有多年經驗，確實驗證了儀</w:t>
      </w:r>
    </w:p>
    <w:p w:rsidR="004C7E1E" w:rsidRDefault="00E80936">
      <w:pPr>
        <w:ind w:firstLineChars="550" w:firstLine="15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器的精準和效果。</w:t>
      </w: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pict>
          <v:shape id="文字方塊 4" o:spid="_x0000_s1031" type="#_x0000_t202" style="position:absolute;left:0;text-align:left;margin-left:84pt;margin-top:11.4pt;width:156.85pt;height:117.45pt;z-index:251661312" o:gfxdata="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FzHH9YAAAAKAQAADwAAAAAAAAAB&#10;ACAAAAAiAAAAZHJzL2Rvd25yZXYueG1sUEsBAhQAFAAAAAgAh07iQBr4sKtLAgAAewQAAA4AAAAA&#10;AAAAAQAgAAAAJQEAAGRycy9lMm9Eb2MueG1sUEsFBgAAAAAGAAYAWQEAAOIFAAAAAA==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rFonts w:ascii="Calibri" w:eastAsia="PMingLiU" w:hAnsi="Calibri" w:cs="Times New Roman"/>
                      <w:noProof/>
                      <w:lang w:eastAsia="zh-CN"/>
                    </w:rPr>
                    <w:drawing>
                      <wp:inline distT="0" distB="0" distL="0" distR="0">
                        <wp:extent cx="1447800" cy="1349375"/>
                        <wp:effectExtent l="0" t="0" r="0" b="3175"/>
                        <wp:docPr id="15" name="圖片 15" descr="C:\Users\User\AppData\Local\Microsoft\Windows\Temporary Internet Files\Content.Outlook\VFGHG62W\Chair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圖片 15" descr="C:\Users\User\AppData\Local\Microsoft\Windows\Temporary Internet Files\Content.Outlook\VFGHG62W\Chair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0533" cy="1361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lastRenderedPageBreak/>
        <w:pict>
          <v:shape id="文字方塊 5" o:spid="_x0000_s1030" type="#_x0000_t202" style="position:absolute;left:0;text-align:left;margin-left:291.4pt;margin-top:.9pt;width:229.1pt;height:258.85pt;z-index:251662336" o:gfxdata="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2TZW1QAAAAoBAAAPAAAAAAAAAAEA&#10;IAAAACIAAABkcnMvZG93bnJldi54bWxQSwECFAAUAAAACACHTuJAnY486ksCAAB7BAAADgAAAAAA&#10;AAABACAAAAAkAQAAZHJzL2Uyb0RvYy54bWxQSwUGAAAAAAYABgBZAQAA4QUAAAAA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3233420" cy="2425065"/>
                        <wp:effectExtent l="4127" t="0" r="9208" b="9207"/>
                        <wp:docPr id="16" name="圖片 16" descr="C:\Users\User\AppData\Local\Microsoft\Windows\Temporary Internet Files\Content.Outlook\VFGHG62W\IMG_02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圖片 16" descr="C:\Users\User\AppData\Local\Microsoft\Windows\Temporary Internet Files\Content.Outlook\VFGHG62W\IMG_02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3236177" cy="2427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ind w:firstLineChars="550" w:firstLine="154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座式螺旋震動椅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pict>
          <v:shape id="文字方塊 17" o:spid="_x0000_s1029" type="#_x0000_t202" style="position:absolute;margin-left:68.55pt;margin-top:1.15pt;width:188.15pt;height:234.85pt;z-index:251667456" o:gfxdata="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CM32NUAAAAJAQAADwAAAAAAAAAB&#10;ACAAAAAiAAAAZHJzL2Rvd25yZXYueG1sUEsBAhQAFAAAAAgAh07iQP/C2sJMAgAAfQQAAA4AAAAA&#10;AAAAAQAgAAAAJAEAAGRycy9lMm9Eb2MueG1sUEsFBgAAAAAGAAYAWQEAAOIFAAAAAA==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2199640" cy="2873375"/>
                        <wp:effectExtent l="0" t="0" r="0" b="3175"/>
                        <wp:docPr id="18" name="圖片 18" descr="C:\Users\User\AppData\Local\Microsoft\Windows\Temporary Internet Files\Content.Outlook\VFGHG62W\光灸寶(加濕器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圖片 18" descr="C:\Users\User\AppData\Local\Microsoft\Windows\Temporary Internet Files\Content.Outlook\VFGHG62W\光灸寶(加濕器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1731" cy="2876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                     </w:t>
      </w:r>
      <w:r>
        <w:rPr>
          <w:rFonts w:ascii="DFKai-SB" w:eastAsia="DFKai-SB" w:hAnsi="DFKai-SB" w:hint="eastAsia"/>
          <w:sz w:val="28"/>
          <w:szCs w:val="28"/>
        </w:rPr>
        <w:t>高能紅外線負離子熱療機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                        (</w:t>
      </w:r>
      <w:r>
        <w:rPr>
          <w:rFonts w:ascii="DFKai-SB" w:eastAsia="DFKai-SB" w:hAnsi="DFKai-SB" w:hint="eastAsia"/>
          <w:sz w:val="28"/>
          <w:szCs w:val="28"/>
        </w:rPr>
        <w:t>體質調整</w:t>
      </w:r>
      <w:r>
        <w:rPr>
          <w:rFonts w:ascii="DFKai-SB" w:eastAsia="DFKai-SB" w:hAnsi="DFKai-SB" w:hint="eastAsia"/>
          <w:sz w:val="28"/>
          <w:szCs w:val="28"/>
        </w:rPr>
        <w:t>/</w:t>
      </w:r>
      <w:r>
        <w:rPr>
          <w:rFonts w:ascii="DFKai-SB" w:eastAsia="DFKai-SB" w:hAnsi="DFKai-SB" w:hint="eastAsia"/>
          <w:sz w:val="28"/>
          <w:szCs w:val="28"/>
        </w:rPr>
        <w:t>全身治療</w:t>
      </w:r>
      <w:r>
        <w:rPr>
          <w:rFonts w:ascii="DFKai-SB" w:eastAsia="DFKai-SB" w:hAnsi="DFKai-SB" w:hint="eastAsia"/>
          <w:sz w:val="28"/>
          <w:szCs w:val="28"/>
        </w:rPr>
        <w:t xml:space="preserve">)  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             (</w:t>
      </w:r>
      <w:r>
        <w:rPr>
          <w:rFonts w:ascii="DFKai-SB" w:eastAsia="DFKai-SB" w:hAnsi="DFKai-SB" w:hint="eastAsia"/>
          <w:sz w:val="28"/>
          <w:szCs w:val="28"/>
        </w:rPr>
        <w:t>局部治療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高能紅外線負離子機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1.2.3 </w:t>
      </w:r>
      <w:r>
        <w:rPr>
          <w:rFonts w:ascii="DFKai-SB" w:eastAsia="DFKai-SB" w:hAnsi="DFKai-SB" w:hint="eastAsia"/>
          <w:b/>
          <w:sz w:val="28"/>
          <w:szCs w:val="28"/>
        </w:rPr>
        <w:t>團隊領導成員</w:t>
      </w: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</w:t>
      </w:r>
      <w:r>
        <w:rPr>
          <w:rFonts w:ascii="DFKai-SB" w:eastAsia="DFKai-SB" w:hAnsi="DFKai-SB" w:hint="eastAsia"/>
          <w:sz w:val="28"/>
          <w:szCs w:val="28"/>
        </w:rPr>
        <w:t xml:space="preserve"> a).</w:t>
      </w:r>
      <w:r>
        <w:rPr>
          <w:rFonts w:ascii="DFKai-SB" w:eastAsia="DFKai-SB" w:hAnsi="DFKai-SB" w:hint="eastAsia"/>
          <w:sz w:val="28"/>
          <w:szCs w:val="28"/>
        </w:rPr>
        <w:t>崔志強醫師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本團隊醫學技術發展人</w:t>
      </w:r>
    </w:p>
    <w:p w:rsidR="004C7E1E" w:rsidRDefault="00E80936">
      <w:pPr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>美國東方醫學中心</w:t>
      </w:r>
      <w:r>
        <w:rPr>
          <w:rFonts w:ascii="DFKai-SB" w:eastAsia="DFKai-SB" w:hAnsi="DFKai-SB" w:hint="eastAsia"/>
          <w:bCs/>
          <w:sz w:val="28"/>
          <w:szCs w:val="28"/>
        </w:rPr>
        <w:t>(1991</w:t>
      </w:r>
      <w:r>
        <w:rPr>
          <w:rFonts w:ascii="DFKai-SB" w:eastAsia="DFKai-SB" w:hAnsi="DFKai-SB" w:hint="eastAsia"/>
          <w:bCs/>
          <w:sz w:val="28"/>
          <w:szCs w:val="28"/>
        </w:rPr>
        <w:t>年成立</w:t>
      </w:r>
      <w:r>
        <w:rPr>
          <w:rFonts w:ascii="DFKai-SB" w:eastAsia="DFKai-SB" w:hAnsi="DFKai-SB" w:hint="eastAsia"/>
          <w:bCs/>
          <w:sz w:val="28"/>
          <w:szCs w:val="28"/>
        </w:rPr>
        <w:t>)</w:t>
      </w:r>
      <w:r>
        <w:rPr>
          <w:rFonts w:ascii="DFKai-SB" w:eastAsia="DFKai-SB" w:hAnsi="DFKai-SB" w:hint="eastAsia"/>
          <w:bCs/>
          <w:sz w:val="28"/>
          <w:szCs w:val="28"/>
        </w:rPr>
        <w:t>創辦間執行人。崔醫師具有中西醫及</w:t>
      </w:r>
    </w:p>
    <w:p w:rsidR="004C7E1E" w:rsidRDefault="00E80936">
      <w:pPr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bCs/>
          <w:sz w:val="28"/>
          <w:szCs w:val="28"/>
        </w:rPr>
        <w:t>健康管理三重背景</w:t>
      </w:r>
      <w:r>
        <w:rPr>
          <w:rFonts w:ascii="DFKai-SB" w:eastAsia="DFKai-SB" w:hAnsi="DFKai-SB" w:hint="eastAsia"/>
          <w:bCs/>
          <w:sz w:val="28"/>
          <w:szCs w:val="28"/>
        </w:rPr>
        <w:t>,</w:t>
      </w:r>
      <w:r>
        <w:rPr>
          <w:rFonts w:ascii="DFKai-SB" w:eastAsia="DFKai-SB" w:hAnsi="DFKai-SB" w:hint="eastAsia"/>
          <w:bCs/>
          <w:sz w:val="28"/>
          <w:szCs w:val="28"/>
        </w:rPr>
        <w:t>有西醫、西醫離職學中醫、中西醫結合、氣功、五</w:t>
      </w:r>
    </w:p>
    <w:p w:rsidR="004C7E1E" w:rsidRDefault="00E80936">
      <w:pPr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bCs/>
          <w:sz w:val="28"/>
          <w:szCs w:val="28"/>
        </w:rPr>
        <w:t>官、眼科、兒科、婦產科、外科、內科、急救等全科醫生以及公共衛生</w:t>
      </w:r>
    </w:p>
    <w:p w:rsidR="004C7E1E" w:rsidRDefault="00E80936">
      <w:pPr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bCs/>
          <w:sz w:val="28"/>
          <w:szCs w:val="28"/>
        </w:rPr>
        <w:t>經歷。並在中國第一任中醫管理局</w:t>
      </w:r>
      <w:r>
        <w:rPr>
          <w:rFonts w:ascii="DFKai-SB" w:eastAsia="DFKai-SB" w:hAnsi="DFKai-SB" w:hint="eastAsia"/>
          <w:bCs/>
          <w:sz w:val="28"/>
          <w:szCs w:val="28"/>
          <w:u w:val="single"/>
        </w:rPr>
        <w:t>李炳奎</w:t>
      </w:r>
      <w:r>
        <w:rPr>
          <w:rFonts w:ascii="DFKai-SB" w:eastAsia="DFKai-SB" w:hAnsi="DFKai-SB" w:hint="eastAsia"/>
          <w:bCs/>
          <w:sz w:val="28"/>
          <w:szCs w:val="28"/>
        </w:rPr>
        <w:t>老先生任院長的</w:t>
      </w:r>
      <w:r>
        <w:rPr>
          <w:rFonts w:ascii="DFKai-SB" w:eastAsia="DFKai-SB" w:hAnsi="DFKai-SB" w:hint="eastAsia"/>
          <w:bCs/>
          <w:sz w:val="28"/>
          <w:szCs w:val="28"/>
          <w:u w:val="single"/>
        </w:rPr>
        <w:t>北京中華氣功</w:t>
      </w:r>
    </w:p>
    <w:p w:rsidR="004C7E1E" w:rsidRDefault="00E80936">
      <w:pPr>
        <w:ind w:left="1680" w:hangingChars="600" w:hanging="1680"/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lastRenderedPageBreak/>
        <w:t xml:space="preserve">            </w:t>
      </w:r>
      <w:r>
        <w:rPr>
          <w:rFonts w:ascii="DFKai-SB" w:eastAsia="DFKai-SB" w:hAnsi="DFKai-SB" w:hint="eastAsia"/>
          <w:bCs/>
          <w:sz w:val="28"/>
          <w:szCs w:val="28"/>
        </w:rPr>
        <w:t>進修學院任主任主持日常工作，主持舉辦過全國</w:t>
      </w:r>
      <w:r>
        <w:rPr>
          <w:rFonts w:ascii="DFKai-SB" w:eastAsia="DFKai-SB" w:hAnsi="DFKai-SB" w:hint="eastAsia"/>
          <w:bCs/>
          <w:sz w:val="28"/>
          <w:szCs w:val="28"/>
        </w:rPr>
        <w:t>800</w:t>
      </w:r>
      <w:r>
        <w:rPr>
          <w:rFonts w:ascii="DFKai-SB" w:eastAsia="DFKai-SB" w:hAnsi="DFKai-SB" w:hint="eastAsia"/>
          <w:bCs/>
          <w:sz w:val="28"/>
          <w:szCs w:val="28"/>
        </w:rPr>
        <w:t>名氣功師的面授。</w:t>
      </w:r>
      <w:r>
        <w:rPr>
          <w:rFonts w:ascii="DFKai-SB" w:eastAsia="DFKai-SB" w:hAnsi="DFKai-SB"/>
          <w:bCs/>
          <w:sz w:val="28"/>
          <w:szCs w:val="28"/>
        </w:rPr>
        <w:br/>
      </w:r>
      <w:r>
        <w:rPr>
          <w:rFonts w:ascii="DFKai-SB" w:eastAsia="DFKai-SB" w:hAnsi="DFKai-SB" w:hint="eastAsia"/>
          <w:bCs/>
          <w:sz w:val="28"/>
          <w:szCs w:val="28"/>
        </w:rPr>
        <w:t>2004</w:t>
      </w:r>
      <w:r>
        <w:rPr>
          <w:rFonts w:ascii="DFKai-SB" w:eastAsia="DFKai-SB" w:hAnsi="DFKai-SB" w:hint="eastAsia"/>
          <w:bCs/>
          <w:sz w:val="28"/>
          <w:szCs w:val="28"/>
        </w:rPr>
        <w:t>年</w:t>
      </w:r>
      <w:r>
        <w:rPr>
          <w:rFonts w:ascii="DFKai-SB" w:eastAsia="DFKai-SB" w:hAnsi="DFKai-SB" w:hint="eastAsia"/>
          <w:bCs/>
          <w:sz w:val="28"/>
          <w:szCs w:val="28"/>
        </w:rPr>
        <w:t>1</w:t>
      </w:r>
      <w:r>
        <w:rPr>
          <w:rFonts w:ascii="DFKai-SB" w:eastAsia="DFKai-SB" w:hAnsi="DFKai-SB" w:hint="eastAsia"/>
          <w:bCs/>
          <w:sz w:val="28"/>
          <w:szCs w:val="28"/>
        </w:rPr>
        <w:t>月</w:t>
      </w:r>
      <w:r>
        <w:rPr>
          <w:rFonts w:ascii="DFKai-SB" w:eastAsia="DFKai-SB" w:hAnsi="DFKai-SB" w:hint="eastAsia"/>
          <w:bCs/>
          <w:sz w:val="28"/>
          <w:szCs w:val="28"/>
        </w:rPr>
        <w:t>26</w:t>
      </w:r>
      <w:r>
        <w:rPr>
          <w:rFonts w:ascii="DFKai-SB" w:eastAsia="DFKai-SB" w:hAnsi="DFKai-SB" w:hint="eastAsia"/>
          <w:bCs/>
          <w:sz w:val="28"/>
          <w:szCs w:val="28"/>
        </w:rPr>
        <w:t>日经</w:t>
      </w:r>
      <w:r>
        <w:rPr>
          <w:rFonts w:ascii="DFKai-SB" w:eastAsia="DFKai-SB" w:hAnsi="DFKai-SB" w:hint="eastAsia"/>
          <w:bCs/>
          <w:sz w:val="28"/>
          <w:szCs w:val="28"/>
        </w:rPr>
        <w:t>LUTHERAN MEDICAL CENTER</w:t>
      </w:r>
      <w:r>
        <w:rPr>
          <w:rFonts w:ascii="DFKai-SB" w:eastAsia="DFKai-SB" w:hAnsi="DFKai-SB" w:hint="eastAsia"/>
          <w:bCs/>
          <w:sz w:val="28"/>
          <w:szCs w:val="28"/>
        </w:rPr>
        <w:t>专家委员会的资格评审，聘请崔博士为该院主治医师、针灸顾问，医院执业证书号</w:t>
      </w:r>
      <w:r>
        <w:rPr>
          <w:rFonts w:ascii="DFKai-SB" w:eastAsia="DFKai-SB" w:hAnsi="DFKai-SB" w:hint="eastAsia"/>
          <w:bCs/>
          <w:sz w:val="28"/>
          <w:szCs w:val="28"/>
        </w:rPr>
        <w:t>11597</w:t>
      </w:r>
      <w:r>
        <w:rPr>
          <w:rFonts w:ascii="DFKai-SB" w:eastAsia="DFKai-SB" w:hAnsi="DFKai-SB" w:hint="eastAsia"/>
          <w:bCs/>
          <w:sz w:val="28"/>
          <w:szCs w:val="28"/>
        </w:rPr>
        <w:t>。</w:t>
      </w:r>
    </w:p>
    <w:p w:rsidR="004C7E1E" w:rsidRDefault="004C7E1E">
      <w:pPr>
        <w:ind w:left="1680" w:hangingChars="600" w:hanging="1680"/>
        <w:rPr>
          <w:rFonts w:ascii="DFKai-SB" w:eastAsia="DFKai-SB" w:hAnsi="DFKai-SB"/>
          <w:bCs/>
          <w:sz w:val="28"/>
          <w:szCs w:val="28"/>
        </w:rPr>
      </w:pPr>
    </w:p>
    <w:p w:rsidR="004C7E1E" w:rsidRDefault="00E80936">
      <w:pPr>
        <w:ind w:left="1680" w:hangingChars="600" w:hanging="1680"/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 xml:space="preserve"> </w:t>
      </w:r>
      <w:r>
        <w:rPr>
          <w:rFonts w:ascii="DFKai-SB" w:eastAsia="DFKai-SB" w:hAnsi="DFKai-SB" w:hint="eastAsia"/>
          <w:bCs/>
          <w:sz w:val="28"/>
          <w:szCs w:val="28"/>
        </w:rPr>
        <w:t xml:space="preserve">           1996</w:t>
      </w:r>
      <w:r>
        <w:rPr>
          <w:rFonts w:ascii="DFKai-SB" w:eastAsia="DFKai-SB" w:hAnsi="DFKai-SB" w:hint="eastAsia"/>
          <w:bCs/>
          <w:sz w:val="28"/>
          <w:szCs w:val="28"/>
        </w:rPr>
        <w:t>年</w:t>
      </w:r>
      <w:r>
        <w:rPr>
          <w:rFonts w:ascii="DFKai-SB" w:eastAsia="DFKai-SB" w:hAnsi="DFKai-SB" w:hint="eastAsia"/>
          <w:bCs/>
          <w:sz w:val="28"/>
          <w:szCs w:val="28"/>
        </w:rPr>
        <w:t>9</w:t>
      </w:r>
      <w:r>
        <w:rPr>
          <w:rFonts w:ascii="DFKai-SB" w:eastAsia="DFKai-SB" w:hAnsi="DFKai-SB" w:hint="eastAsia"/>
          <w:bCs/>
          <w:sz w:val="28"/>
          <w:szCs w:val="28"/>
        </w:rPr>
        <w:t>月世界針灸聯合會紐約國際大會上，協助著名耳針專家黃麗春醫師，在大會上，發起了，成立國際耳穴診療研究會的籌備會議。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pict>
          <v:shape id="文字方塊 11" o:spid="_x0000_s1028" type="#_x0000_t202" style="position:absolute;margin-left:281.1pt;margin-top:8.15pt;width:228pt;height:192.85pt;z-index:251666432" o:gfxdata="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RjWR9YAAAALAQAADwAAAAAAAAAB&#10;ACAAAAAiAAAAZHJzL2Rvd25yZXYueG1sUEsBAhQAFAAAAAgAh07iQIRA83VLAgAAfQQAAA4AAAAA&#10;AAAAAQAgAAAAJQEAAGRycy9lMm9Eb2MueG1sUEsFBgAAAAAGAAYAWQEAAOIFAAAAAA==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rFonts w:ascii="宋体" w:eastAsia="宋体" w:hAnsi="宋体" w:cs="宋体" w:hint="eastAsia"/>
                      <w:bCs/>
                      <w:noProof/>
                      <w:szCs w:val="24"/>
                      <w:lang w:eastAsia="zh-CN"/>
                    </w:rPr>
                    <w:drawing>
                      <wp:inline distT="0" distB="0" distL="114300" distR="114300">
                        <wp:extent cx="2705100" cy="2286000"/>
                        <wp:effectExtent l="0" t="0" r="0" b="0"/>
                        <wp:docPr id="12" name="图片 1" descr="Untitled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 descr="Untitled-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0739" cy="2290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DFKai-SB" w:eastAsia="DFKai-SB" w:hAnsi="DFKai-SB"/>
          <w:sz w:val="28"/>
          <w:szCs w:val="28"/>
        </w:rPr>
        <w:pict>
          <v:shape id="文字方塊 8" o:spid="_x0000_s1027" type="#_x0000_t202" style="position:absolute;margin-left:85.7pt;margin-top:4.55pt;width:175.7pt;height:198pt;z-index:251665408" o:gfxdata="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Q/flS1gAAAAkBAAAPAAAAAAAA&#10;AAEAIAAAACIAAABkcnMvZG93bnJldi54bWxQSwECFAAUAAAACACHTuJAyumkXk0CAAB7BAAADgAA&#10;AAAAAAABACAAAAAlAQAAZHJzL2Uyb0RvYy54bWxQSwUGAAAAAAYABgBZAQAA5AUAAAAA&#10;" fillcolor="white [3201]" strokeweight=".5pt">
            <v:stroke joinstyle="round"/>
            <v:textbox>
              <w:txbxContent>
                <w:p w:rsidR="004C7E1E" w:rsidRDefault="00E80936">
                  <w:r>
                    <w:rPr>
                      <w:rFonts w:ascii="宋体" w:eastAsia="宋体" w:hAnsi="宋体" w:cs="宋体" w:hint="eastAsia"/>
                      <w:bCs/>
                      <w:noProof/>
                      <w:sz w:val="21"/>
                      <w:szCs w:val="24"/>
                      <w:lang w:eastAsia="zh-CN"/>
                    </w:rPr>
                    <w:drawing>
                      <wp:inline distT="0" distB="0" distL="114300" distR="114300">
                        <wp:extent cx="2041525" cy="2655570"/>
                        <wp:effectExtent l="0" t="0" r="0" b="0"/>
                        <wp:docPr id="10" name="图片 57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57" descr="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2863" cy="2657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ind w:firstLineChars="500" w:firstLine="1400"/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LUTHERAN MEDICAL CENTE</w:t>
      </w:r>
      <w:r>
        <w:rPr>
          <w:rFonts w:ascii="DFKai-SB" w:eastAsia="DFKai-SB" w:hAnsi="DFKai-SB" w:hint="eastAsia"/>
          <w:sz w:val="28"/>
          <w:szCs w:val="28"/>
        </w:rPr>
        <w:t xml:space="preserve">聘書　</w:t>
      </w:r>
      <w:r>
        <w:rPr>
          <w:rFonts w:ascii="DFKai-SB" w:eastAsia="DFKai-SB" w:hAnsi="DFKai-SB" w:hint="eastAsia"/>
          <w:sz w:val="28"/>
          <w:szCs w:val="28"/>
        </w:rPr>
        <w:t xml:space="preserve">   </w:t>
      </w:r>
      <w:r>
        <w:rPr>
          <w:rFonts w:ascii="DFKai-SB" w:eastAsia="DFKai-SB" w:hAnsi="DFKai-SB" w:hint="eastAsia"/>
          <w:bCs/>
          <w:sz w:val="28"/>
          <w:szCs w:val="28"/>
        </w:rPr>
        <w:t>名耳針專家黃麗春醫師在曼哈頓</w:t>
      </w:r>
    </w:p>
    <w:p w:rsidR="004C7E1E" w:rsidRDefault="00E80936">
      <w:pPr>
        <w:ind w:firstLineChars="500" w:firstLine="1400"/>
        <w:rPr>
          <w:rFonts w:ascii="DFKai-SB" w:eastAsia="DFKai-SB" w:hAnsi="DFKai-SB"/>
          <w:bCs/>
          <w:sz w:val="28"/>
          <w:szCs w:val="28"/>
        </w:rPr>
      </w:pPr>
      <w:r>
        <w:rPr>
          <w:rFonts w:ascii="DFKai-SB" w:eastAsia="DFKai-SB" w:hAnsi="DFKai-SB" w:hint="eastAsia"/>
          <w:bCs/>
          <w:sz w:val="28"/>
          <w:szCs w:val="28"/>
        </w:rPr>
        <w:t xml:space="preserve">                                </w:t>
      </w:r>
      <w:r>
        <w:rPr>
          <w:rFonts w:ascii="DFKai-SB" w:eastAsia="DFKai-SB" w:hAnsi="DFKai-SB" w:hint="eastAsia"/>
          <w:bCs/>
          <w:sz w:val="28"/>
          <w:szCs w:val="28"/>
        </w:rPr>
        <w:t>第五大道美國東方醫學中心前留影</w:t>
      </w:r>
    </w:p>
    <w:p w:rsidR="004C7E1E" w:rsidRDefault="004C7E1E">
      <w:pPr>
        <w:ind w:firstLineChars="500" w:firstLine="1400"/>
        <w:rPr>
          <w:rFonts w:ascii="DFKai-SB" w:eastAsia="DFKai-SB" w:hAnsi="DFKai-SB"/>
          <w:bCs/>
          <w:sz w:val="28"/>
          <w:szCs w:val="28"/>
        </w:rPr>
      </w:pP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b).</w:t>
      </w:r>
      <w:r>
        <w:rPr>
          <w:rFonts w:ascii="DFKai-SB" w:eastAsia="DFKai-SB" w:hAnsi="DFKai-SB" w:hint="eastAsia"/>
          <w:sz w:val="28"/>
          <w:szCs w:val="28"/>
        </w:rPr>
        <w:t>游朱義先生</w:t>
      </w:r>
      <w:r>
        <w:rPr>
          <w:rFonts w:ascii="DFKai-SB" w:eastAsia="DFKai-SB" w:hAnsi="DFKai-SB" w:hint="eastAsia"/>
          <w:sz w:val="28"/>
          <w:szCs w:val="28"/>
        </w:rPr>
        <w:t>:</w:t>
      </w:r>
      <w:r>
        <w:rPr>
          <w:rFonts w:ascii="DFKai-SB" w:eastAsia="DFKai-SB" w:hAnsi="DFKai-SB" w:hint="eastAsia"/>
          <w:sz w:val="28"/>
          <w:szCs w:val="28"/>
        </w:rPr>
        <w:t xml:space="preserve">　</w:t>
      </w:r>
      <w:r>
        <w:rPr>
          <w:rFonts w:ascii="DFKai-SB" w:eastAsia="DFKai-SB" w:hAnsi="DFKai-SB" w:hint="eastAsia"/>
          <w:sz w:val="28"/>
          <w:szCs w:val="28"/>
        </w:rPr>
        <w:t>1960</w:t>
      </w:r>
      <w:r>
        <w:rPr>
          <w:rFonts w:ascii="DFKai-SB" w:eastAsia="DFKai-SB" w:hAnsi="DFKai-SB" w:hint="eastAsia"/>
          <w:sz w:val="28"/>
          <w:szCs w:val="28"/>
        </w:rPr>
        <w:t>年生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本團隊醫療設備發展人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台北大學企研所顧問師研究班畢</w:t>
      </w:r>
      <w:r>
        <w:rPr>
          <w:rFonts w:ascii="DFKai-SB" w:eastAsia="DFKai-SB" w:hAnsi="DFKai-SB" w:hint="eastAsia"/>
          <w:sz w:val="28"/>
          <w:szCs w:val="28"/>
        </w:rPr>
        <w:t xml:space="preserve"> / </w:t>
      </w:r>
      <w:r>
        <w:rPr>
          <w:rFonts w:ascii="DFKai-SB" w:eastAsia="DFKai-SB" w:hAnsi="DFKai-SB" w:hint="eastAsia"/>
          <w:sz w:val="28"/>
          <w:szCs w:val="28"/>
        </w:rPr>
        <w:t>中原大學工業系畢目前擔任行政院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國家發展基金訪視委員、捷威科技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醫療器材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公司董事長擁有醫療儀器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上百項專利，從世醫療儀器產業</w:t>
      </w:r>
      <w:r>
        <w:rPr>
          <w:rFonts w:ascii="DFKai-SB" w:eastAsia="DFKai-SB" w:hAnsi="DFKai-SB" w:hint="eastAsia"/>
          <w:sz w:val="28"/>
          <w:szCs w:val="28"/>
        </w:rPr>
        <w:t>22</w:t>
      </w:r>
      <w:r>
        <w:rPr>
          <w:rFonts w:ascii="DFKai-SB" w:eastAsia="DFKai-SB" w:hAnsi="DFKai-SB" w:hint="eastAsia"/>
          <w:sz w:val="28"/>
          <w:szCs w:val="28"/>
        </w:rPr>
        <w:t>年，得到國際發明競賽金牌以上獎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項六次</w:t>
      </w:r>
      <w:r>
        <w:rPr>
          <w:rFonts w:ascii="DFKai-SB" w:eastAsia="DFKai-SB" w:hAnsi="DFKai-SB" w:hint="eastAsia"/>
          <w:sz w:val="28"/>
          <w:szCs w:val="28"/>
        </w:rPr>
        <w:t>( 2013</w:t>
      </w:r>
      <w:r>
        <w:rPr>
          <w:rFonts w:ascii="DFKai-SB" w:eastAsia="DFKai-SB" w:hAnsi="DFKai-SB" w:hint="eastAsia"/>
          <w:sz w:val="28"/>
          <w:szCs w:val="28"/>
        </w:rPr>
        <w:t>莫斯科國際發明競賽金牌，</w:t>
      </w:r>
      <w:r>
        <w:rPr>
          <w:rFonts w:ascii="DFKai-SB" w:eastAsia="DFKai-SB" w:hAnsi="DFKai-SB" w:hint="eastAsia"/>
          <w:sz w:val="28"/>
          <w:szCs w:val="28"/>
        </w:rPr>
        <w:t>2013</w:t>
      </w:r>
      <w:r>
        <w:rPr>
          <w:rFonts w:ascii="DFKai-SB" w:eastAsia="DFKai-SB" w:hAnsi="DFKai-SB" w:hint="eastAsia"/>
          <w:sz w:val="28"/>
          <w:szCs w:val="28"/>
        </w:rPr>
        <w:t>美國匹芝堡國際發明競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賽金牌</w:t>
      </w:r>
      <w:r>
        <w:rPr>
          <w:rFonts w:ascii="DFKai-SB" w:eastAsia="DFKai-SB" w:hAnsi="DFKai-SB" w:hint="eastAsia"/>
          <w:sz w:val="28"/>
          <w:szCs w:val="28"/>
        </w:rPr>
        <w:t>+</w:t>
      </w:r>
      <w:r>
        <w:rPr>
          <w:rFonts w:ascii="DFKai-SB" w:eastAsia="DFKai-SB" w:hAnsi="DFKai-SB" w:hint="eastAsia"/>
          <w:sz w:val="28"/>
          <w:szCs w:val="28"/>
        </w:rPr>
        <w:t>特別獎</w:t>
      </w:r>
      <w:r>
        <w:rPr>
          <w:rFonts w:ascii="DFKai-SB" w:eastAsia="DFKai-SB" w:hAnsi="DFKai-SB" w:hint="eastAsia"/>
          <w:sz w:val="28"/>
          <w:szCs w:val="28"/>
        </w:rPr>
        <w:t>2013</w:t>
      </w:r>
      <w:r>
        <w:rPr>
          <w:rFonts w:ascii="DFKai-SB" w:eastAsia="DFKai-SB" w:hAnsi="DFKai-SB" w:hint="eastAsia"/>
          <w:sz w:val="28"/>
          <w:szCs w:val="28"/>
        </w:rPr>
        <w:t>德國國際發明競賽金牌獎，</w:t>
      </w:r>
      <w:r>
        <w:rPr>
          <w:rFonts w:ascii="DFKai-SB" w:eastAsia="DFKai-SB" w:hAnsi="DFKai-SB" w:hint="eastAsia"/>
          <w:sz w:val="28"/>
          <w:szCs w:val="28"/>
        </w:rPr>
        <w:t>2013</w:t>
      </w:r>
      <w:r>
        <w:rPr>
          <w:rFonts w:ascii="DFKai-SB" w:eastAsia="DFKai-SB" w:hAnsi="DFKai-SB" w:hint="eastAsia"/>
          <w:sz w:val="28"/>
          <w:szCs w:val="28"/>
        </w:rPr>
        <w:t>科威特國際發明競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　　賽大會最大獎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首獎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</w:t>
      </w:r>
      <w:r>
        <w:rPr>
          <w:rFonts w:ascii="DFKai-SB" w:eastAsia="DFKai-SB" w:hAnsi="DFKai-SB" w:hint="eastAsia"/>
          <w:sz w:val="28"/>
          <w:szCs w:val="28"/>
        </w:rPr>
        <w:t xml:space="preserve">    2007</w:t>
      </w:r>
      <w:r>
        <w:rPr>
          <w:rFonts w:ascii="DFKai-SB" w:eastAsia="DFKai-SB" w:hAnsi="DFKai-SB" w:hint="eastAsia"/>
          <w:sz w:val="28"/>
          <w:szCs w:val="28"/>
        </w:rPr>
        <w:t>年台灣衛生署遠距醫療計畫主持人</w:t>
      </w:r>
      <w:r>
        <w:rPr>
          <w:rFonts w:ascii="DFKai-SB" w:eastAsia="DFKai-SB" w:hAnsi="DFKai-SB" w:hint="eastAsia"/>
          <w:sz w:val="28"/>
          <w:szCs w:val="28"/>
        </w:rPr>
        <w:t xml:space="preserve">  </w:t>
      </w:r>
      <w:r>
        <w:rPr>
          <w:rFonts w:ascii="DFKai-SB" w:eastAsia="DFKai-SB" w:hAnsi="DFKai-SB"/>
          <w:sz w:val="28"/>
          <w:szCs w:val="28"/>
        </w:rPr>
        <w:t>2013</w:t>
      </w:r>
      <w:r>
        <w:rPr>
          <w:rFonts w:ascii="DFKai-SB" w:eastAsia="DFKai-SB" w:hAnsi="DFKai-SB" w:hint="eastAsia"/>
          <w:sz w:val="28"/>
          <w:szCs w:val="28"/>
        </w:rPr>
        <w:t>年世界抗衰老醫學北京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 xml:space="preserve">            </w:t>
      </w:r>
      <w:r>
        <w:rPr>
          <w:rFonts w:ascii="DFKai-SB" w:eastAsia="DFKai-SB" w:hAnsi="DFKai-SB" w:hint="eastAsia"/>
          <w:sz w:val="28"/>
          <w:szCs w:val="28"/>
        </w:rPr>
        <w:t>年會主講人之一。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c).</w:t>
      </w:r>
      <w:r>
        <w:rPr>
          <w:rFonts w:ascii="DFKai-SB" w:eastAsia="DFKai-SB" w:hAnsi="DFKai-SB" w:hint="eastAsia"/>
          <w:sz w:val="28"/>
          <w:szCs w:val="28"/>
        </w:rPr>
        <w:t>其它研發團隊成員人數太多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全部歸屬醫學技術和儀器技術兩大類</w:t>
      </w:r>
      <w:r>
        <w:rPr>
          <w:rFonts w:ascii="DFKai-SB" w:eastAsia="DFKai-SB" w:hAnsi="DFKai-SB" w:hint="eastAsia"/>
          <w:sz w:val="28"/>
          <w:szCs w:val="28"/>
        </w:rPr>
        <w:t>)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2.</w:t>
      </w:r>
      <w:r>
        <w:rPr>
          <w:rFonts w:ascii="DFKai-SB" w:eastAsia="DFKai-SB" w:hAnsi="DFKai-SB" w:hint="eastAsia"/>
          <w:b/>
          <w:sz w:val="28"/>
          <w:szCs w:val="28"/>
        </w:rPr>
        <w:t>對稱平衡學發展計畫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 2.1</w:t>
      </w:r>
      <w:r>
        <w:rPr>
          <w:rFonts w:ascii="DFKai-SB" w:eastAsia="DFKai-SB" w:hAnsi="DFKai-SB" w:hint="eastAsia"/>
          <w:b/>
          <w:sz w:val="28"/>
          <w:szCs w:val="28"/>
        </w:rPr>
        <w:t>短期目標市場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>在一片廣大的養老市場中，我們區隔出來一個特殊領域</w:t>
      </w:r>
      <w:r>
        <w:rPr>
          <w:rFonts w:ascii="DFKai-SB" w:eastAsia="DFKai-SB" w:hAnsi="DFKai-SB" w:hint="eastAsia"/>
          <w:sz w:val="28"/>
          <w:szCs w:val="28"/>
        </w:rPr>
        <w:t>----</w:t>
      </w:r>
      <w:r>
        <w:rPr>
          <w:rFonts w:ascii="DFKai-SB" w:eastAsia="DFKai-SB" w:hAnsi="DFKai-SB" w:hint="eastAsia"/>
          <w:sz w:val="28"/>
          <w:szCs w:val="28"/>
        </w:rPr>
        <w:t>重大病後復健</w:t>
      </w:r>
    </w:p>
    <w:p w:rsidR="004C7E1E" w:rsidRDefault="00E80936">
      <w:pPr>
        <w:pStyle w:val="1"/>
        <w:ind w:leftChars="0" w:left="360" w:firstLineChars="400" w:firstLine="112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養老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稱為長照市場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。短期目標選擇</w:t>
      </w:r>
      <w:r>
        <w:rPr>
          <w:rFonts w:ascii="DFKai-SB" w:eastAsia="DFKai-SB" w:hAnsi="DFKai-SB" w:hint="eastAsia"/>
          <w:sz w:val="28"/>
          <w:szCs w:val="28"/>
        </w:rPr>
        <w:t>2~3</w:t>
      </w:r>
      <w:r>
        <w:rPr>
          <w:rFonts w:ascii="DFKai-SB" w:eastAsia="DFKai-SB" w:hAnsi="DFKai-SB" w:hint="eastAsia"/>
          <w:sz w:val="28"/>
          <w:szCs w:val="28"/>
        </w:rPr>
        <w:t>個本醫學療法合作對項。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2.2 </w:t>
      </w:r>
      <w:r>
        <w:rPr>
          <w:rFonts w:ascii="DFKai-SB" w:eastAsia="DFKai-SB" w:hAnsi="DFKai-SB" w:hint="eastAsia"/>
          <w:b/>
          <w:sz w:val="28"/>
          <w:szCs w:val="28"/>
        </w:rPr>
        <w:t>中期目標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>將短期目標診治的效果，給與模型化，進而推廣到全球各地，可以設置屬</w:t>
      </w:r>
    </w:p>
    <w:p w:rsidR="004C7E1E" w:rsidRDefault="00E80936">
      <w:pPr>
        <w:ind w:firstLineChars="500" w:firstLine="140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十個甚至數百個對稱平衡醫學診治中心。透過對稱醫療醫學會，將此新醫</w:t>
      </w:r>
    </w:p>
    <w:p w:rsidR="004C7E1E" w:rsidRDefault="00E80936">
      <w:pPr>
        <w:ind w:firstLineChars="500" w:firstLine="140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學教育訓練出數百位醫師，護理師，復健師。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2.3 </w:t>
      </w:r>
      <w:r>
        <w:rPr>
          <w:rFonts w:ascii="DFKai-SB" w:eastAsia="DFKai-SB" w:hAnsi="DFKai-SB" w:hint="eastAsia"/>
          <w:b/>
          <w:sz w:val="28"/>
          <w:szCs w:val="28"/>
        </w:rPr>
        <w:t>遠期目標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>對稱平衡醫學，是當前惟一可以由病患自行在居家就可以作到全身生理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>參數長時間，同步量測，遠距傳輸給醫師後，立即提供改善意見或對策的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>療法，遠期目標將擴大到預防醫學，不僅是病後復健，任何需要健康監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</w:t>
      </w:r>
      <w:r>
        <w:rPr>
          <w:rFonts w:ascii="DFKai-SB" w:eastAsia="DFKai-SB" w:hAnsi="DFKai-SB" w:hint="eastAsia"/>
          <w:sz w:val="28"/>
          <w:szCs w:val="28"/>
        </w:rPr>
        <w:t>控，體質改善，食物療法的人，都可以透過物聯網達成健康管理的目標。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3.</w:t>
      </w:r>
      <w:r>
        <w:rPr>
          <w:rFonts w:ascii="DFKai-SB" w:eastAsia="DFKai-SB" w:hAnsi="DFKai-SB" w:hint="eastAsia"/>
          <w:b/>
          <w:sz w:val="28"/>
          <w:szCs w:val="28"/>
        </w:rPr>
        <w:t>目標市場選擇原因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3.1</w:t>
      </w:r>
      <w:r>
        <w:rPr>
          <w:rFonts w:ascii="DFKai-SB" w:eastAsia="DFKai-SB" w:hAnsi="DFKai-SB" w:hint="eastAsia"/>
          <w:b/>
          <w:sz w:val="28"/>
          <w:szCs w:val="28"/>
        </w:rPr>
        <w:t>社會效益最大</w:t>
      </w: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 xml:space="preserve">: </w:t>
      </w:r>
      <w:r>
        <w:rPr>
          <w:rFonts w:ascii="DFKai-SB" w:eastAsia="DFKai-SB" w:hAnsi="DFKai-SB" w:hint="eastAsia"/>
          <w:sz w:val="28"/>
          <w:szCs w:val="28"/>
        </w:rPr>
        <w:t>重症後復健的患者，雖能自理生活，但已經缺乏信心，家屬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</w:t>
      </w:r>
      <w:r>
        <w:rPr>
          <w:rFonts w:ascii="DFKai-SB" w:eastAsia="DFKai-SB" w:hAnsi="DFKai-SB" w:hint="eastAsia"/>
          <w:sz w:val="28"/>
          <w:szCs w:val="28"/>
        </w:rPr>
        <w:t>也不放心讓患者擔讀生活，此時，會拖累另一個看護人，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</w:t>
      </w:r>
      <w:r>
        <w:rPr>
          <w:rFonts w:ascii="DFKai-SB" w:eastAsia="DFKai-SB" w:hAnsi="DFKai-SB" w:hint="eastAsia"/>
          <w:sz w:val="28"/>
          <w:szCs w:val="28"/>
        </w:rPr>
        <w:t>發生重大的社會成本，加大家庭的負擔。這些患者採取集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</w:t>
      </w:r>
      <w:r>
        <w:rPr>
          <w:rFonts w:ascii="DFKai-SB" w:eastAsia="DFKai-SB" w:hAnsi="DFKai-SB" w:hint="eastAsia"/>
          <w:sz w:val="28"/>
          <w:szCs w:val="28"/>
        </w:rPr>
        <w:t>中照護，但解決患者的不安全感，也大幅降家庭和社會負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 xml:space="preserve">                       </w:t>
      </w:r>
      <w:r>
        <w:rPr>
          <w:rFonts w:ascii="DFKai-SB" w:eastAsia="DFKai-SB" w:hAnsi="DFKai-SB" w:hint="eastAsia"/>
          <w:sz w:val="28"/>
          <w:szCs w:val="28"/>
        </w:rPr>
        <w:t>擔。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3.2</w:t>
      </w:r>
      <w:r>
        <w:rPr>
          <w:rFonts w:ascii="DFKai-SB" w:eastAsia="DFKai-SB" w:hAnsi="DFKai-SB" w:hint="eastAsia"/>
          <w:b/>
          <w:sz w:val="28"/>
          <w:szCs w:val="28"/>
        </w:rPr>
        <w:t>最快學數據化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重症患者的回診率和復發率，在醫院都有詳細的記錄資料，</w:t>
      </w:r>
    </w:p>
    <w:p w:rsidR="004C7E1E" w:rsidRDefault="00E80936">
      <w:pPr>
        <w:pStyle w:val="1"/>
        <w:ind w:leftChars="0" w:left="1365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>
        <w:rPr>
          <w:rFonts w:ascii="DFKai-SB" w:eastAsia="DFKai-SB" w:hAnsi="DFKai-SB" w:hint="eastAsia"/>
          <w:sz w:val="28"/>
          <w:szCs w:val="28"/>
        </w:rPr>
        <w:t xml:space="preserve">      </w:t>
      </w:r>
      <w:r>
        <w:rPr>
          <w:rFonts w:ascii="DFKai-SB" w:eastAsia="DFKai-SB" w:hAnsi="DFKai-SB" w:hint="eastAsia"/>
          <w:sz w:val="28"/>
          <w:szCs w:val="28"/>
        </w:rPr>
        <w:t>有夠多的案例能作出統計，透過對稱平衡長期照護的患者，</w:t>
      </w:r>
    </w:p>
    <w:p w:rsidR="004C7E1E" w:rsidRDefault="00E80936">
      <w:pPr>
        <w:pStyle w:val="1"/>
        <w:ind w:leftChars="0" w:left="1365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</w:t>
      </w:r>
      <w:r>
        <w:rPr>
          <w:rFonts w:ascii="DFKai-SB" w:eastAsia="DFKai-SB" w:hAnsi="DFKai-SB" w:hint="eastAsia"/>
          <w:sz w:val="28"/>
          <w:szCs w:val="28"/>
        </w:rPr>
        <w:t>可以在短期</w:t>
      </w:r>
      <w:r>
        <w:rPr>
          <w:rFonts w:ascii="DFKai-SB" w:eastAsia="DFKai-SB" w:hAnsi="DFKai-SB" w:hint="eastAsia"/>
          <w:sz w:val="28"/>
          <w:szCs w:val="28"/>
        </w:rPr>
        <w:t xml:space="preserve">( </w:t>
      </w:r>
      <w:r>
        <w:rPr>
          <w:rFonts w:ascii="DFKai-SB" w:eastAsia="DFKai-SB" w:hAnsi="DFKai-SB"/>
          <w:sz w:val="28"/>
          <w:szCs w:val="28"/>
        </w:rPr>
        <w:t xml:space="preserve">2 </w:t>
      </w:r>
      <w:r>
        <w:rPr>
          <w:rFonts w:ascii="DFKai-SB" w:eastAsia="DFKai-SB" w:hAnsi="DFKai-SB" w:hint="eastAsia"/>
          <w:sz w:val="28"/>
          <w:szCs w:val="28"/>
        </w:rPr>
        <w:t>個季度</w:t>
      </w:r>
      <w:r>
        <w:rPr>
          <w:rFonts w:ascii="DFKai-SB" w:eastAsia="DFKai-SB" w:hAnsi="DFKai-SB" w:hint="eastAsia"/>
          <w:sz w:val="28"/>
          <w:szCs w:val="28"/>
        </w:rPr>
        <w:t xml:space="preserve"> )</w:t>
      </w:r>
      <w:r>
        <w:rPr>
          <w:rFonts w:ascii="DFKai-SB" w:eastAsia="DFKai-SB" w:hAnsi="DFKai-SB" w:hint="eastAsia"/>
          <w:sz w:val="28"/>
          <w:szCs w:val="28"/>
        </w:rPr>
        <w:t>內取得相同的統計，在科學的比對</w:t>
      </w:r>
    </w:p>
    <w:p w:rsidR="004C7E1E" w:rsidRDefault="00E80936">
      <w:pPr>
        <w:pStyle w:val="1"/>
        <w:ind w:leftChars="0" w:left="1365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</w:t>
      </w:r>
      <w:r>
        <w:rPr>
          <w:rFonts w:ascii="DFKai-SB" w:eastAsia="DFKai-SB" w:hAnsi="DFKai-SB" w:hint="eastAsia"/>
          <w:sz w:val="28"/>
          <w:szCs w:val="28"/>
        </w:rPr>
        <w:t>下，可以快速張顯對稱平衡的效益，這樣就能快速發表成</w:t>
      </w:r>
    </w:p>
    <w:p w:rsidR="004C7E1E" w:rsidRDefault="00E80936">
      <w:pPr>
        <w:pStyle w:val="1"/>
        <w:ind w:leftChars="0" w:left="1365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</w:t>
      </w:r>
      <w:r>
        <w:rPr>
          <w:rFonts w:ascii="DFKai-SB" w:eastAsia="DFKai-SB" w:hAnsi="DFKai-SB" w:hint="eastAsia"/>
          <w:sz w:val="28"/>
          <w:szCs w:val="28"/>
        </w:rPr>
        <w:t>果，達成最快速推廣的目的。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3.3 </w:t>
      </w:r>
      <w:r>
        <w:rPr>
          <w:rFonts w:ascii="DFKai-SB" w:eastAsia="DFKai-SB" w:hAnsi="DFKai-SB" w:hint="eastAsia"/>
          <w:b/>
          <w:sz w:val="28"/>
          <w:szCs w:val="28"/>
        </w:rPr>
        <w:t>經濟平衡性最快</w:t>
      </w: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 xml:space="preserve">: </w:t>
      </w:r>
      <w:r>
        <w:rPr>
          <w:rFonts w:ascii="DFKai-SB" w:eastAsia="DFKai-SB" w:hAnsi="DFKai-SB" w:hint="eastAsia"/>
          <w:sz w:val="28"/>
          <w:szCs w:val="28"/>
        </w:rPr>
        <w:t>在重症後重生市場，採取集中照護，家屬所需支付的費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</w:t>
      </w:r>
      <w:r>
        <w:rPr>
          <w:rFonts w:ascii="DFKai-SB" w:eastAsia="DFKai-SB" w:hAnsi="DFKai-SB" w:hint="eastAsia"/>
          <w:sz w:val="28"/>
          <w:szCs w:val="28"/>
        </w:rPr>
        <w:t>用，不會比一般養老院高出多少，大幅降低家庭負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</w:t>
      </w:r>
      <w:r>
        <w:rPr>
          <w:rFonts w:ascii="DFKai-SB" w:eastAsia="DFKai-SB" w:hAnsi="DFKai-SB" w:hint="eastAsia"/>
          <w:sz w:val="28"/>
          <w:szCs w:val="28"/>
        </w:rPr>
        <w:t>擔</w:t>
      </w:r>
      <w:r>
        <w:rPr>
          <w:rFonts w:ascii="DFKai-SB" w:eastAsia="DFKai-SB" w:hAnsi="DFKai-SB" w:hint="eastAsia"/>
          <w:sz w:val="28"/>
          <w:szCs w:val="28"/>
        </w:rPr>
        <w:t>，長照單位也能達成經濟性的運作，尤其有效的復健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</w:t>
      </w:r>
      <w:r>
        <w:rPr>
          <w:rFonts w:ascii="DFKai-SB" w:eastAsia="DFKai-SB" w:hAnsi="DFKai-SB" w:hint="eastAsia"/>
          <w:sz w:val="28"/>
          <w:szCs w:val="28"/>
        </w:rPr>
        <w:t>也大幅降低國家健保支出。是一個國家社會，家屬，長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    </w:t>
      </w:r>
      <w:r>
        <w:rPr>
          <w:rFonts w:ascii="DFKai-SB" w:eastAsia="DFKai-SB" w:hAnsi="DFKai-SB" w:hint="eastAsia"/>
          <w:sz w:val="28"/>
          <w:szCs w:val="28"/>
        </w:rPr>
        <w:t>照單位三贏的市場。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4.</w:t>
      </w:r>
      <w:r>
        <w:rPr>
          <w:rFonts w:ascii="DFKai-SB" w:eastAsia="DFKai-SB" w:hAnsi="DFKai-SB" w:hint="eastAsia"/>
          <w:b/>
          <w:sz w:val="28"/>
          <w:szCs w:val="28"/>
        </w:rPr>
        <w:t>短期目標合作對象資格與條件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4C7E1E">
      <w:pPr>
        <w:pStyle w:val="1"/>
        <w:ind w:leftChars="0" w:left="360"/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4.1</w:t>
      </w:r>
      <w:r>
        <w:rPr>
          <w:rFonts w:ascii="DFKai-SB" w:eastAsia="DFKai-SB" w:hAnsi="DFKai-SB" w:hint="eastAsia"/>
          <w:b/>
          <w:sz w:val="28"/>
          <w:szCs w:val="28"/>
        </w:rPr>
        <w:t>現有養老院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能篩選出</w:t>
      </w:r>
      <w:r>
        <w:rPr>
          <w:rFonts w:ascii="DFKai-SB" w:eastAsia="DFKai-SB" w:hAnsi="DFKai-SB" w:hint="eastAsia"/>
          <w:sz w:val="28"/>
          <w:szCs w:val="28"/>
        </w:rPr>
        <w:t>30</w:t>
      </w:r>
      <w:r>
        <w:rPr>
          <w:rFonts w:ascii="DFKai-SB" w:eastAsia="DFKai-SB" w:hAnsi="DFKai-SB" w:hint="eastAsia"/>
          <w:sz w:val="28"/>
          <w:szCs w:val="28"/>
        </w:rPr>
        <w:t>未以上曾經重症，或是目前有重症，但是仍能生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   </w:t>
      </w:r>
      <w:r>
        <w:rPr>
          <w:rFonts w:ascii="DFKai-SB" w:eastAsia="DFKai-SB" w:hAnsi="DFKai-SB" w:hint="eastAsia"/>
          <w:sz w:val="28"/>
          <w:szCs w:val="28"/>
        </w:rPr>
        <w:t>活自理者。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合作條件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篩選出的這些養老對象，由對稱平衡團隊進駐管理，該團隊必須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擁有三項管理權</w:t>
      </w:r>
      <w:r>
        <w:rPr>
          <w:rFonts w:ascii="DFKai-SB" w:eastAsia="DFKai-SB" w:hAnsi="DFKai-SB" w:hint="eastAsia"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a)</w:t>
      </w:r>
      <w:r>
        <w:rPr>
          <w:rFonts w:ascii="DFKai-SB" w:eastAsia="DFKai-SB" w:hAnsi="DFKai-SB" w:hint="eastAsia"/>
          <w:sz w:val="28"/>
          <w:szCs w:val="28"/>
        </w:rPr>
        <w:t>三餐飲食的菜單管理權</w:t>
      </w:r>
      <w:r>
        <w:rPr>
          <w:rFonts w:ascii="DFKai-SB" w:eastAsia="DFKai-SB" w:hAnsi="DFKai-SB" w:hint="eastAsia"/>
          <w:sz w:val="28"/>
          <w:szCs w:val="28"/>
        </w:rPr>
        <w:t xml:space="preserve"> 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b)</w:t>
      </w:r>
      <w:r>
        <w:rPr>
          <w:rFonts w:ascii="DFKai-SB" w:eastAsia="DFKai-SB" w:hAnsi="DFKai-SB" w:hint="eastAsia"/>
          <w:sz w:val="28"/>
          <w:szCs w:val="28"/>
        </w:rPr>
        <w:t>復健方式和醫療管理權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c)</w:t>
      </w:r>
      <w:r>
        <w:rPr>
          <w:rFonts w:ascii="DFKai-SB" w:eastAsia="DFKai-SB" w:hAnsi="DFKai-SB" w:hint="eastAsia"/>
          <w:sz w:val="28"/>
          <w:szCs w:val="28"/>
        </w:rPr>
        <w:t>醫療記錄，病例和復健過程記錄資料，和人員肖像使用權。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團隊進駐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合作對象必須免費提供至少</w:t>
      </w:r>
      <w:r>
        <w:rPr>
          <w:rFonts w:ascii="DFKai-SB" w:eastAsia="DFKai-SB" w:hAnsi="DFKai-SB" w:hint="eastAsia"/>
          <w:sz w:val="28"/>
          <w:szCs w:val="28"/>
        </w:rPr>
        <w:t>2</w:t>
      </w:r>
      <w:r>
        <w:rPr>
          <w:rFonts w:ascii="DFKai-SB" w:eastAsia="DFKai-SB" w:hAnsi="DFKai-SB" w:hint="eastAsia"/>
          <w:sz w:val="28"/>
          <w:szCs w:val="28"/>
        </w:rPr>
        <w:t>個房間工團隊人員進駐起居，一個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診療室</w:t>
      </w:r>
      <w:r>
        <w:rPr>
          <w:rFonts w:ascii="DFKai-SB" w:eastAsia="DFKai-SB" w:hAnsi="DFKai-SB" w:hint="eastAsia"/>
          <w:sz w:val="28"/>
          <w:szCs w:val="28"/>
        </w:rPr>
        <w:t xml:space="preserve">( </w:t>
      </w:r>
      <w:r>
        <w:rPr>
          <w:rFonts w:ascii="DFKai-SB" w:eastAsia="DFKai-SB" w:hAnsi="DFKai-SB" w:hint="eastAsia"/>
          <w:sz w:val="28"/>
          <w:szCs w:val="28"/>
        </w:rPr>
        <w:t>ＩＴ中心必須有互聯網線路</w:t>
      </w:r>
      <w:r>
        <w:rPr>
          <w:rFonts w:ascii="DFKai-SB" w:eastAsia="DFKai-SB" w:hAnsi="DFKai-SB" w:hint="eastAsia"/>
          <w:sz w:val="28"/>
          <w:szCs w:val="28"/>
        </w:rPr>
        <w:t xml:space="preserve"> )</w:t>
      </w:r>
      <w:r>
        <w:rPr>
          <w:rFonts w:ascii="DFKai-SB" w:eastAsia="DFKai-SB" w:hAnsi="DFKai-SB" w:hint="eastAsia"/>
          <w:sz w:val="28"/>
          <w:szCs w:val="28"/>
        </w:rPr>
        <w:t>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團隊義務</w:t>
      </w: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 xml:space="preserve">: </w:t>
      </w:r>
      <w:r>
        <w:rPr>
          <w:rFonts w:ascii="DFKai-SB" w:eastAsia="DFKai-SB" w:hAnsi="DFKai-SB" w:hint="eastAsia"/>
          <w:sz w:val="28"/>
          <w:szCs w:val="28"/>
        </w:rPr>
        <w:t>在合作單位提供的房間架設</w:t>
      </w:r>
      <w:r>
        <w:rPr>
          <w:rFonts w:ascii="DFKai-SB" w:eastAsia="DFKai-SB" w:hAnsi="DFKai-SB" w:hint="eastAsia"/>
          <w:sz w:val="28"/>
          <w:szCs w:val="28"/>
        </w:rPr>
        <w:t xml:space="preserve">IT </w:t>
      </w:r>
      <w:r>
        <w:rPr>
          <w:rFonts w:ascii="DFKai-SB" w:eastAsia="DFKai-SB" w:hAnsi="DFKai-SB" w:hint="eastAsia"/>
          <w:sz w:val="28"/>
          <w:szCs w:val="28"/>
        </w:rPr>
        <w:t>中心，復健室，診療室，以及提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　　　　　供病患必須的遠距自用儀器。這些服務都不能再跟單位或病患額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　　　　　外收費。全部包含在月費內。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經濟指標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每位接受長照的重生人員，每月支付對稱平衡療法團隊</w:t>
      </w:r>
      <w:r>
        <w:rPr>
          <w:rFonts w:ascii="DFKai-SB" w:eastAsia="DFKai-SB" w:hAnsi="DFKai-SB" w:hint="eastAsia"/>
          <w:sz w:val="28"/>
          <w:szCs w:val="28"/>
        </w:rPr>
        <w:t xml:space="preserve">NT: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10,000</w:t>
      </w:r>
      <w:r>
        <w:rPr>
          <w:rFonts w:ascii="DFKai-SB" w:eastAsia="DFKai-SB" w:hAnsi="DFKai-SB" w:hint="eastAsia"/>
          <w:sz w:val="28"/>
          <w:szCs w:val="28"/>
        </w:rPr>
        <w:t>元</w:t>
      </w:r>
      <w:r>
        <w:rPr>
          <w:rFonts w:ascii="DFKai-SB" w:eastAsia="DFKai-SB" w:hAnsi="DFKai-SB" w:hint="eastAsia"/>
          <w:sz w:val="28"/>
          <w:szCs w:val="28"/>
        </w:rPr>
        <w:t>( RMB:2,000</w:t>
      </w:r>
      <w:r>
        <w:rPr>
          <w:rFonts w:ascii="DFKai-SB" w:eastAsia="DFKai-SB" w:hAnsi="DFKai-SB" w:hint="eastAsia"/>
          <w:sz w:val="28"/>
          <w:szCs w:val="28"/>
        </w:rPr>
        <w:t>元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，合作單位不可再向該對稱平衡團隊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收取任何費用。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4.2 </w:t>
      </w:r>
      <w:r>
        <w:rPr>
          <w:rFonts w:ascii="DFKai-SB" w:eastAsia="DFKai-SB" w:hAnsi="DFKai-SB" w:hint="eastAsia"/>
          <w:b/>
          <w:sz w:val="28"/>
          <w:szCs w:val="28"/>
        </w:rPr>
        <w:t>現有醫院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4C7E1E">
      <w:pPr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合作條件</w:t>
      </w: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sz w:val="28"/>
          <w:szCs w:val="28"/>
        </w:rPr>
        <w:t xml:space="preserve">: </w:t>
      </w:r>
      <w:r>
        <w:rPr>
          <w:rFonts w:ascii="DFKai-SB" w:eastAsia="DFKai-SB" w:hAnsi="DFKai-SB" w:hint="eastAsia"/>
          <w:sz w:val="28"/>
          <w:szCs w:val="28"/>
        </w:rPr>
        <w:t>篩選出的這些養老對象，由對稱平衡團隊進駐管理，該團隊必須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擁有三項管理權</w:t>
      </w:r>
      <w:r>
        <w:rPr>
          <w:rFonts w:ascii="DFKai-SB" w:eastAsia="DFKai-SB" w:hAnsi="DFKai-SB" w:hint="eastAsia"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a)</w:t>
      </w:r>
      <w:r>
        <w:rPr>
          <w:rFonts w:ascii="DFKai-SB" w:eastAsia="DFKai-SB" w:hAnsi="DFKai-SB" w:hint="eastAsia"/>
          <w:sz w:val="28"/>
          <w:szCs w:val="28"/>
        </w:rPr>
        <w:t>三餐飲食的菜單管理權</w:t>
      </w:r>
      <w:r>
        <w:rPr>
          <w:rFonts w:ascii="DFKai-SB" w:eastAsia="DFKai-SB" w:hAnsi="DFKai-SB" w:hint="eastAsia"/>
          <w:sz w:val="28"/>
          <w:szCs w:val="28"/>
        </w:rPr>
        <w:t xml:space="preserve"> 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b)</w:t>
      </w:r>
      <w:r>
        <w:rPr>
          <w:rFonts w:ascii="DFKai-SB" w:eastAsia="DFKai-SB" w:hAnsi="DFKai-SB" w:hint="eastAsia"/>
          <w:sz w:val="28"/>
          <w:szCs w:val="28"/>
        </w:rPr>
        <w:t>復健方式和醫療管理權</w:t>
      </w:r>
      <w:r>
        <w:rPr>
          <w:rFonts w:ascii="DFKai-SB" w:eastAsia="DFKai-SB" w:hAnsi="DFKai-SB" w:hint="eastAsia"/>
          <w:sz w:val="28"/>
          <w:szCs w:val="28"/>
        </w:rPr>
        <w:t>(</w:t>
      </w:r>
      <w:r>
        <w:rPr>
          <w:rFonts w:ascii="DFKai-SB" w:eastAsia="DFKai-SB" w:hAnsi="DFKai-SB" w:hint="eastAsia"/>
          <w:sz w:val="28"/>
          <w:szCs w:val="28"/>
        </w:rPr>
        <w:t>崔醫師必須能夠擔任主治醫師</w:t>
      </w:r>
      <w:r>
        <w:rPr>
          <w:rFonts w:ascii="DFKai-SB" w:eastAsia="DFKai-SB" w:hAnsi="DFKai-SB" w:hint="eastAsia"/>
          <w:sz w:val="28"/>
          <w:szCs w:val="28"/>
        </w:rPr>
        <w:t xml:space="preserve">)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c)</w:t>
      </w:r>
      <w:r>
        <w:rPr>
          <w:rFonts w:ascii="DFKai-SB" w:eastAsia="DFKai-SB" w:hAnsi="DFKai-SB" w:hint="eastAsia"/>
          <w:sz w:val="28"/>
          <w:szCs w:val="28"/>
        </w:rPr>
        <w:t>醫療記錄，病例和復健過程記錄資料，和人員肖像使用權。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團隊進駐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合作對象必須免費提供至少</w:t>
      </w:r>
      <w:r>
        <w:rPr>
          <w:rFonts w:ascii="DFKai-SB" w:eastAsia="DFKai-SB" w:hAnsi="DFKai-SB" w:hint="eastAsia"/>
          <w:sz w:val="28"/>
          <w:szCs w:val="28"/>
        </w:rPr>
        <w:t>2</w:t>
      </w:r>
      <w:r>
        <w:rPr>
          <w:rFonts w:ascii="DFKai-SB" w:eastAsia="DFKai-SB" w:hAnsi="DFKai-SB" w:hint="eastAsia"/>
          <w:sz w:val="28"/>
          <w:szCs w:val="28"/>
        </w:rPr>
        <w:t>個房間工團隊人員進駐起居，一個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診療室</w:t>
      </w:r>
      <w:r>
        <w:rPr>
          <w:rFonts w:ascii="DFKai-SB" w:eastAsia="DFKai-SB" w:hAnsi="DFKai-SB" w:hint="eastAsia"/>
          <w:sz w:val="28"/>
          <w:szCs w:val="28"/>
        </w:rPr>
        <w:t xml:space="preserve">( </w:t>
      </w:r>
      <w:r>
        <w:rPr>
          <w:rFonts w:ascii="DFKai-SB" w:eastAsia="DFKai-SB" w:hAnsi="DFKai-SB" w:hint="eastAsia"/>
          <w:sz w:val="28"/>
          <w:szCs w:val="28"/>
        </w:rPr>
        <w:t>ＩＴ中心必須有互聯網線路</w:t>
      </w:r>
      <w:r>
        <w:rPr>
          <w:rFonts w:ascii="DFKai-SB" w:eastAsia="DFKai-SB" w:hAnsi="DFKai-SB" w:hint="eastAsia"/>
          <w:sz w:val="28"/>
          <w:szCs w:val="28"/>
        </w:rPr>
        <w:t xml:space="preserve"> )</w:t>
      </w:r>
      <w:r>
        <w:rPr>
          <w:rFonts w:ascii="DFKai-SB" w:eastAsia="DFKai-SB" w:hAnsi="DFKai-SB" w:hint="eastAsia"/>
          <w:sz w:val="28"/>
          <w:szCs w:val="28"/>
        </w:rPr>
        <w:t>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b/>
          <w:sz w:val="28"/>
          <w:szCs w:val="28"/>
        </w:rPr>
        <w:t>團隊義務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在合作單位提供的房間架設</w:t>
      </w:r>
      <w:r>
        <w:rPr>
          <w:rFonts w:ascii="DFKai-SB" w:eastAsia="DFKai-SB" w:hAnsi="DFKai-SB" w:hint="eastAsia"/>
          <w:sz w:val="28"/>
          <w:szCs w:val="28"/>
        </w:rPr>
        <w:t xml:space="preserve">IT </w:t>
      </w:r>
      <w:r>
        <w:rPr>
          <w:rFonts w:ascii="DFKai-SB" w:eastAsia="DFKai-SB" w:hAnsi="DFKai-SB" w:hint="eastAsia"/>
          <w:sz w:val="28"/>
          <w:szCs w:val="28"/>
        </w:rPr>
        <w:t>中心，復健室，診療室，以及提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　　　　　供病患必須的遠距自用儀器。這些服務都不能再跟單位或病患額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　　　　　　外收費。全部包含在月費內。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經濟指標</w:t>
      </w:r>
      <w:r>
        <w:rPr>
          <w:rFonts w:ascii="DFKai-SB" w:eastAsia="DFKai-SB" w:hAnsi="DFKai-SB" w:hint="eastAsia"/>
          <w:sz w:val="28"/>
          <w:szCs w:val="28"/>
        </w:rPr>
        <w:t xml:space="preserve"> : </w:t>
      </w:r>
      <w:r>
        <w:rPr>
          <w:rFonts w:ascii="DFKai-SB" w:eastAsia="DFKai-SB" w:hAnsi="DFKai-SB" w:hint="eastAsia"/>
          <w:sz w:val="28"/>
          <w:szCs w:val="28"/>
        </w:rPr>
        <w:t>每位接受長照的重生人員，每月支付對稱平衡療法團隊</w:t>
      </w:r>
      <w:r>
        <w:rPr>
          <w:rFonts w:ascii="DFKai-SB" w:eastAsia="DFKai-SB" w:hAnsi="DFKai-SB" w:hint="eastAsia"/>
          <w:sz w:val="28"/>
          <w:szCs w:val="28"/>
        </w:rPr>
        <w:t xml:space="preserve">NT: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10,000</w:t>
      </w:r>
      <w:r>
        <w:rPr>
          <w:rFonts w:ascii="DFKai-SB" w:eastAsia="DFKai-SB" w:hAnsi="DFKai-SB" w:hint="eastAsia"/>
          <w:sz w:val="28"/>
          <w:szCs w:val="28"/>
        </w:rPr>
        <w:t>元</w:t>
      </w:r>
      <w:r>
        <w:rPr>
          <w:rFonts w:ascii="DFKai-SB" w:eastAsia="DFKai-SB" w:hAnsi="DFKai-SB" w:hint="eastAsia"/>
          <w:sz w:val="28"/>
          <w:szCs w:val="28"/>
        </w:rPr>
        <w:t>( RMB:2,000</w:t>
      </w:r>
      <w:r>
        <w:rPr>
          <w:rFonts w:ascii="DFKai-SB" w:eastAsia="DFKai-SB" w:hAnsi="DFKai-SB" w:hint="eastAsia"/>
          <w:sz w:val="28"/>
          <w:szCs w:val="28"/>
        </w:rPr>
        <w:t>元</w:t>
      </w:r>
      <w:r>
        <w:rPr>
          <w:rFonts w:ascii="DFKai-SB" w:eastAsia="DFKai-SB" w:hAnsi="DFKai-SB" w:hint="eastAsia"/>
          <w:sz w:val="28"/>
          <w:szCs w:val="28"/>
        </w:rPr>
        <w:t>)</w:t>
      </w:r>
      <w:r>
        <w:rPr>
          <w:rFonts w:ascii="DFKai-SB" w:eastAsia="DFKai-SB" w:hAnsi="DFKai-SB" w:hint="eastAsia"/>
          <w:sz w:val="28"/>
          <w:szCs w:val="28"/>
        </w:rPr>
        <w:t>，合作單位不可再向該對稱平衡團隊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 </w:t>
      </w:r>
      <w:r>
        <w:rPr>
          <w:rFonts w:ascii="DFKai-SB" w:eastAsia="DFKai-SB" w:hAnsi="DFKai-SB" w:hint="eastAsia"/>
          <w:sz w:val="28"/>
          <w:szCs w:val="28"/>
        </w:rPr>
        <w:t>收取任何費用。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合作單位效益</w:t>
      </w:r>
      <w:r>
        <w:rPr>
          <w:rFonts w:ascii="DFKai-SB" w:eastAsia="DFKai-SB" w:hAnsi="DFKai-SB" w:hint="eastAsia"/>
          <w:b/>
          <w:sz w:val="28"/>
          <w:szCs w:val="28"/>
        </w:rPr>
        <w:t xml:space="preserve"> : 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             a).</w:t>
      </w:r>
      <w:r>
        <w:rPr>
          <w:rFonts w:ascii="DFKai-SB" w:eastAsia="DFKai-SB" w:hAnsi="DFKai-SB" w:hint="eastAsia"/>
          <w:sz w:val="28"/>
          <w:szCs w:val="28"/>
        </w:rPr>
        <w:t>學習與分享</w:t>
      </w:r>
      <w:r>
        <w:rPr>
          <w:rFonts w:ascii="DFKai-SB" w:eastAsia="DFKai-SB" w:hAnsi="DFKai-SB" w:hint="eastAsia"/>
          <w:sz w:val="28"/>
          <w:szCs w:val="28"/>
          <w:u w:val="single"/>
        </w:rPr>
        <w:t>對稱平衡</w:t>
      </w:r>
      <w:r>
        <w:rPr>
          <w:rFonts w:ascii="DFKai-SB" w:eastAsia="DFKai-SB" w:hAnsi="DFKai-SB" w:hint="eastAsia"/>
          <w:sz w:val="28"/>
          <w:szCs w:val="28"/>
        </w:rPr>
        <w:t>療法團隊的醫療過程資料和技術。對稱療法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</w:t>
      </w:r>
      <w:r>
        <w:rPr>
          <w:rFonts w:ascii="DFKai-SB" w:eastAsia="DFKai-SB" w:hAnsi="DFKai-SB" w:hint="eastAsia"/>
          <w:sz w:val="28"/>
          <w:szCs w:val="28"/>
        </w:rPr>
        <w:t>的所有資料，同意開放給合作單位使用。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b).</w:t>
      </w:r>
      <w:r>
        <w:rPr>
          <w:rFonts w:ascii="DFKai-SB" w:eastAsia="DFKai-SB" w:hAnsi="DFKai-SB" w:hint="eastAsia"/>
          <w:sz w:val="28"/>
          <w:szCs w:val="28"/>
        </w:rPr>
        <w:t>透過復健的卓著成效，單位可以在市場快速拓展，達到更大的市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 </w:t>
      </w:r>
      <w:r>
        <w:rPr>
          <w:rFonts w:ascii="DFKai-SB" w:eastAsia="DFKai-SB" w:hAnsi="DFKai-SB" w:hint="eastAsia"/>
          <w:sz w:val="28"/>
          <w:szCs w:val="28"/>
        </w:rPr>
        <w:t>場規模。養老的重生概念和理想可以作為推廣和文宣的最佳廣告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>c).</w:t>
      </w:r>
      <w:r>
        <w:rPr>
          <w:rFonts w:ascii="DFKai-SB" w:eastAsia="DFKai-SB" w:hAnsi="DFKai-SB" w:hint="eastAsia"/>
          <w:sz w:val="28"/>
          <w:szCs w:val="28"/>
        </w:rPr>
        <w:t>取得和本團隊開展後續的合作優先權。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5.</w:t>
      </w:r>
      <w:r>
        <w:rPr>
          <w:rFonts w:ascii="DFKai-SB" w:eastAsia="DFKai-SB" w:hAnsi="DFKai-SB" w:hint="eastAsia"/>
          <w:b/>
          <w:sz w:val="28"/>
          <w:szCs w:val="28"/>
        </w:rPr>
        <w:t>對稱平衡長照法的照護模式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4C7E1E">
      <w:pPr>
        <w:pStyle w:val="1"/>
        <w:ind w:leftChars="0" w:left="644"/>
        <w:rPr>
          <w:rFonts w:ascii="DFKai-SB" w:eastAsia="DFKai-SB" w:hAnsi="DFKai-SB"/>
          <w:b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>5.1</w:t>
      </w:r>
      <w:r>
        <w:rPr>
          <w:rFonts w:ascii="DFKai-SB" w:eastAsia="DFKai-SB" w:hAnsi="DFKai-SB" w:hint="eastAsia"/>
          <w:b/>
          <w:sz w:val="28"/>
          <w:szCs w:val="28"/>
        </w:rPr>
        <w:t>長期健康監控</w:t>
      </w:r>
      <w:r>
        <w:rPr>
          <w:rFonts w:ascii="DFKai-SB" w:eastAsia="DFKai-SB" w:hAnsi="DFKai-SB" w:hint="eastAsia"/>
          <w:sz w:val="28"/>
          <w:szCs w:val="28"/>
        </w:rPr>
        <w:t xml:space="preserve"> :</w:t>
      </w:r>
    </w:p>
    <w:p w:rsidR="004C7E1E" w:rsidRDefault="00E80936">
      <w:pPr>
        <w:pStyle w:val="1"/>
        <w:ind w:leftChars="0" w:left="1649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對長照客戶每日進行最少連續</w:t>
      </w:r>
      <w:r>
        <w:rPr>
          <w:rFonts w:ascii="DFKai-SB" w:eastAsia="DFKai-SB" w:hAnsi="DFKai-SB" w:hint="eastAsia"/>
          <w:sz w:val="28"/>
          <w:szCs w:val="28"/>
        </w:rPr>
        <w:t>8</w:t>
      </w:r>
      <w:r>
        <w:rPr>
          <w:rFonts w:ascii="DFKai-SB" w:eastAsia="DFKai-SB" w:hAnsi="DFKai-SB" w:hint="eastAsia"/>
          <w:sz w:val="28"/>
          <w:szCs w:val="28"/>
        </w:rPr>
        <w:t>小時的健康監控，監控的精確度與</w:t>
      </w:r>
    </w:p>
    <w:p w:rsidR="004C7E1E" w:rsidRDefault="00E80936">
      <w:pPr>
        <w:pStyle w:val="1"/>
        <w:ind w:leftChars="0" w:left="1649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生理參數，足夠判定客戶發病前的徵兆，健康的趨勢圖表，附件是</w:t>
      </w:r>
    </w:p>
    <w:p w:rsidR="004C7E1E" w:rsidRDefault="00E80936">
      <w:pPr>
        <w:pStyle w:val="1"/>
        <w:ind w:leftChars="0" w:left="1649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否有效的趨勢圖表，每日的生理參數龐大，每位客戶每天可以達到</w:t>
      </w:r>
    </w:p>
    <w:p w:rsidR="004C7E1E" w:rsidRDefault="00E80936">
      <w:pPr>
        <w:pStyle w:val="1"/>
        <w:ind w:leftChars="0" w:left="1649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5,000</w:t>
      </w:r>
      <w:r>
        <w:rPr>
          <w:rFonts w:ascii="DFKai-SB" w:eastAsia="DFKai-SB" w:hAnsi="DFKai-SB" w:hint="eastAsia"/>
          <w:sz w:val="28"/>
          <w:szCs w:val="28"/>
        </w:rPr>
        <w:t>筆</w:t>
      </w:r>
      <w:r>
        <w:rPr>
          <w:rFonts w:ascii="DFKai-SB" w:eastAsia="DFKai-SB" w:hAnsi="DFKai-SB" w:hint="eastAsia"/>
          <w:sz w:val="28"/>
          <w:szCs w:val="28"/>
        </w:rPr>
        <w:t>以上，透過健康照護分析軟件，由復健師和醫師每日監</w:t>
      </w:r>
    </w:p>
    <w:p w:rsidR="004C7E1E" w:rsidRDefault="00E80936">
      <w:pPr>
        <w:pStyle w:val="1"/>
        <w:ind w:leftChars="0" w:left="1649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</w:t>
      </w:r>
      <w:r>
        <w:rPr>
          <w:rFonts w:ascii="DFKai-SB" w:eastAsia="DFKai-SB" w:hAnsi="DFKai-SB" w:hint="eastAsia"/>
          <w:sz w:val="28"/>
          <w:szCs w:val="28"/>
        </w:rPr>
        <w:t>看，可以確保客戶的健康，</w:t>
      </w:r>
      <w:r>
        <w:rPr>
          <w:rFonts w:ascii="DFKai-SB" w:eastAsia="DFKai-SB" w:hAnsi="DFKai-SB" w:hint="eastAsia"/>
          <w:sz w:val="28"/>
          <w:szCs w:val="28"/>
        </w:rPr>
        <w:t>100%</w:t>
      </w:r>
      <w:r>
        <w:rPr>
          <w:rFonts w:ascii="DFKai-SB" w:eastAsia="DFKai-SB" w:hAnsi="DFKai-SB" w:hint="eastAsia"/>
          <w:sz w:val="28"/>
          <w:szCs w:val="28"/>
        </w:rPr>
        <w:t>受到有效的監控管理。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5.2 IT</w:t>
      </w:r>
      <w:r>
        <w:rPr>
          <w:rFonts w:ascii="DFKai-SB" w:eastAsia="DFKai-SB" w:hAnsi="DFKai-SB" w:hint="eastAsia"/>
          <w:b/>
          <w:sz w:val="28"/>
          <w:szCs w:val="28"/>
        </w:rPr>
        <w:t>中心有效即時分析</w:t>
      </w:r>
      <w:r>
        <w:rPr>
          <w:rFonts w:ascii="DFKai-SB" w:eastAsia="DFKai-SB" w:hAnsi="DFKai-SB" w:hint="eastAsia"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客戶每日的生理健康參數，每日都自動上傳到</w:t>
      </w:r>
      <w:r>
        <w:rPr>
          <w:rFonts w:ascii="DFKai-SB" w:eastAsia="DFKai-SB" w:hAnsi="DFKai-SB" w:hint="eastAsia"/>
          <w:sz w:val="28"/>
          <w:szCs w:val="28"/>
        </w:rPr>
        <w:t>IT</w:t>
      </w:r>
      <w:r>
        <w:rPr>
          <w:rFonts w:ascii="DFKai-SB" w:eastAsia="DFKai-SB" w:hAnsi="DFKai-SB" w:hint="eastAsia"/>
          <w:sz w:val="28"/>
          <w:szCs w:val="28"/>
        </w:rPr>
        <w:t>中心，沒有時間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差的空當，有任何異常發生時，隨時有效的進行疏解，調整，以確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保客戶即時的治療和照護效果，客戶生理參數能夠監控的病症，包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含中風跡象，糖尿病，腎臟病，心血管病，癌症等所有重大疾病，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可以有效的達成全面監控，即時紓解和調理。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　　　</w:t>
      </w:r>
      <w:r>
        <w:rPr>
          <w:rFonts w:ascii="DFKai-SB" w:eastAsia="DFKai-SB" w:hAnsi="DFKai-SB" w:hint="eastAsia"/>
          <w:b/>
          <w:sz w:val="28"/>
          <w:szCs w:val="28"/>
        </w:rPr>
        <w:t xml:space="preserve">5.3 </w:t>
      </w:r>
      <w:r>
        <w:rPr>
          <w:rFonts w:ascii="DFKai-SB" w:eastAsia="DFKai-SB" w:hAnsi="DFKai-SB" w:hint="eastAsia"/>
          <w:b/>
          <w:sz w:val="28"/>
          <w:szCs w:val="28"/>
        </w:rPr>
        <w:t>復健治療中心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本團隊已經擁有多種有效的治療和防治器材，生理參數監控設備，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包含多片式生理參數讀取器，能監控客戶全身生理參數，復健治療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的包含高能紅外線負離子機，手部，足部，全身提升細胞活動力的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負離子機，物理治療身展機等。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5.4 </w:t>
      </w:r>
      <w:r>
        <w:rPr>
          <w:rFonts w:ascii="DFKai-SB" w:eastAsia="DFKai-SB" w:hAnsi="DFKai-SB" w:hint="eastAsia"/>
          <w:b/>
          <w:sz w:val="28"/>
          <w:szCs w:val="28"/>
        </w:rPr>
        <w:t>體質食療管理</w:t>
      </w:r>
      <w:r>
        <w:rPr>
          <w:rFonts w:ascii="DFKai-SB" w:eastAsia="DFKai-SB" w:hAnsi="DFKai-SB" w:hint="eastAsia"/>
          <w:b/>
          <w:sz w:val="28"/>
          <w:szCs w:val="28"/>
        </w:rPr>
        <w:t xml:space="preserve"> 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每位客戶都會進行體質分類，依照體質分類的類別，作膳食分類，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管理客戶的健康，膳食分類，依照個別體質管理食物餐飲，對客戶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長期病症的調理，完全依照古典智慧的黃帝內經理論，屬於有效的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科學管理又無害的理想方法。</w:t>
      </w:r>
    </w:p>
    <w:p w:rsidR="004C7E1E" w:rsidRDefault="004C7E1E">
      <w:pPr>
        <w:rPr>
          <w:rFonts w:ascii="DFKai-SB" w:eastAsia="DFKai-SB" w:hAnsi="DFKai-SB"/>
          <w:sz w:val="28"/>
          <w:szCs w:val="28"/>
        </w:rPr>
      </w:pPr>
    </w:p>
    <w:p w:rsidR="004C7E1E" w:rsidRDefault="00E80936">
      <w:pPr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>5</w:t>
      </w:r>
      <w:r>
        <w:rPr>
          <w:rFonts w:ascii="DFKai-SB" w:eastAsia="DFKai-SB" w:hAnsi="DFKai-SB" w:hint="eastAsia"/>
          <w:b/>
          <w:sz w:val="28"/>
          <w:szCs w:val="28"/>
        </w:rPr>
        <w:t>.5</w:t>
      </w:r>
      <w:r>
        <w:rPr>
          <w:rFonts w:ascii="DFKai-SB" w:eastAsia="DFKai-SB" w:hAnsi="DFKai-SB" w:hint="eastAsia"/>
          <w:b/>
          <w:sz w:val="28"/>
          <w:szCs w:val="28"/>
        </w:rPr>
        <w:t>附件與健康趨勢分析</w:t>
      </w:r>
      <w:r>
        <w:rPr>
          <w:rFonts w:ascii="DFKai-SB" w:eastAsia="DFKai-SB" w:hAnsi="DFKai-SB" w:hint="eastAsia"/>
          <w:b/>
          <w:sz w:val="28"/>
          <w:szCs w:val="28"/>
        </w:rPr>
        <w:t>: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lastRenderedPageBreak/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我們不用等客戶的身體反應或是已經不適時才進行醫護動作，</w:t>
      </w:r>
      <w:r>
        <w:rPr>
          <w:rFonts w:ascii="DFKai-SB" w:eastAsia="DFKai-SB" w:hAnsi="DFKai-SB" w:hint="eastAsia"/>
          <w:sz w:val="28"/>
          <w:szCs w:val="28"/>
        </w:rPr>
        <w:t>IT</w:t>
      </w:r>
      <w:r>
        <w:rPr>
          <w:rFonts w:ascii="DFKai-SB" w:eastAsia="DFKai-SB" w:hAnsi="DFKai-SB" w:hint="eastAsia"/>
          <w:sz w:val="28"/>
          <w:szCs w:val="28"/>
        </w:rPr>
        <w:t>每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天都會自動分析，我們</w:t>
      </w:r>
      <w:r>
        <w:rPr>
          <w:rFonts w:ascii="DFKai-SB" w:eastAsia="DFKai-SB" w:hAnsi="DFKai-SB" w:hint="eastAsia"/>
          <w:sz w:val="28"/>
          <w:szCs w:val="28"/>
        </w:rPr>
        <w:t>也會每月定期把客戶的健康趨勢圖表列印出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來，讓客戶了解復健運動，食療控制，針灸療，高能紅外線療等的</w:t>
      </w:r>
    </w:p>
    <w:p w:rsidR="004C7E1E" w:rsidRDefault="00E80936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         </w:t>
      </w:r>
      <w:r>
        <w:rPr>
          <w:rFonts w:ascii="DFKai-SB" w:eastAsia="DFKai-SB" w:hAnsi="DFKai-SB" w:hint="eastAsia"/>
          <w:sz w:val="28"/>
          <w:szCs w:val="28"/>
        </w:rPr>
        <w:t>效果，不會讓客戶白白作些無效的運動或是食物控制。</w:t>
      </w:r>
    </w:p>
    <w:sectPr w:rsidR="004C7E1E" w:rsidSect="004C7E1E">
      <w:footerReference w:type="default" r:id="rId15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36" w:rsidRDefault="00E80936" w:rsidP="004C7E1E">
      <w:pPr>
        <w:spacing w:line="240" w:lineRule="auto"/>
      </w:pPr>
      <w:r>
        <w:separator/>
      </w:r>
    </w:p>
  </w:endnote>
  <w:endnote w:type="continuationSeparator" w:id="1">
    <w:p w:rsidR="00E80936" w:rsidRDefault="00E80936" w:rsidP="004C7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Microsoft JhengHei Light"/>
    <w:charset w:val="88"/>
    <w:family w:val="script"/>
    <w:pitch w:val="default"/>
    <w:sig w:usb0="00000000" w:usb1="082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9282587"/>
    </w:sdtPr>
    <w:sdtContent>
      <w:p w:rsidR="004C7E1E" w:rsidRDefault="004C7E1E">
        <w:pPr>
          <w:pStyle w:val="a3"/>
          <w:jc w:val="right"/>
        </w:pPr>
        <w:r>
          <w:fldChar w:fldCharType="begin"/>
        </w:r>
        <w:r w:rsidR="00E80936">
          <w:instrText>PAGE   \* MERGEFORMAT</w:instrText>
        </w:r>
        <w:r>
          <w:fldChar w:fldCharType="separate"/>
        </w:r>
        <w:r w:rsidR="00327F14" w:rsidRPr="00327F14">
          <w:rPr>
            <w:noProof/>
            <w:lang w:val="zh-TW"/>
          </w:rPr>
          <w:t>1</w:t>
        </w:r>
        <w:r>
          <w:fldChar w:fldCharType="end"/>
        </w:r>
      </w:p>
    </w:sdtContent>
  </w:sdt>
  <w:p w:rsidR="004C7E1E" w:rsidRDefault="004C7E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36" w:rsidRDefault="00E80936" w:rsidP="004C7E1E">
      <w:pPr>
        <w:spacing w:line="240" w:lineRule="auto"/>
      </w:pPr>
      <w:r>
        <w:separator/>
      </w:r>
    </w:p>
  </w:footnote>
  <w:footnote w:type="continuationSeparator" w:id="1">
    <w:p w:rsidR="00E80936" w:rsidRDefault="00E80936" w:rsidP="004C7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715"/>
    <w:multiLevelType w:val="multilevel"/>
    <w:tmpl w:val="5665371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9" w:hanging="72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2294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3299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4304" w:hanging="144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5309" w:hanging="180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6314" w:hanging="216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6959" w:hanging="216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796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86A"/>
    <w:rsid w:val="00255D97"/>
    <w:rsid w:val="002E4942"/>
    <w:rsid w:val="0030201D"/>
    <w:rsid w:val="003064D7"/>
    <w:rsid w:val="00327F14"/>
    <w:rsid w:val="003C15EB"/>
    <w:rsid w:val="00494A0C"/>
    <w:rsid w:val="004C7E1E"/>
    <w:rsid w:val="0055386A"/>
    <w:rsid w:val="005A51AC"/>
    <w:rsid w:val="005C1C04"/>
    <w:rsid w:val="006123CD"/>
    <w:rsid w:val="00643D82"/>
    <w:rsid w:val="007D63AF"/>
    <w:rsid w:val="008B681E"/>
    <w:rsid w:val="008F6551"/>
    <w:rsid w:val="00931A86"/>
    <w:rsid w:val="00934217"/>
    <w:rsid w:val="009B316A"/>
    <w:rsid w:val="009C22AC"/>
    <w:rsid w:val="00A23609"/>
    <w:rsid w:val="00A46DC6"/>
    <w:rsid w:val="00C00639"/>
    <w:rsid w:val="00C61C49"/>
    <w:rsid w:val="00D7353A"/>
    <w:rsid w:val="00E54B23"/>
    <w:rsid w:val="00E80936"/>
    <w:rsid w:val="00EE16A8"/>
    <w:rsid w:val="00EF6123"/>
    <w:rsid w:val="00F14C32"/>
    <w:rsid w:val="00F93F43"/>
    <w:rsid w:val="0D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E"/>
    <w:pPr>
      <w:spacing w:line="0" w:lineRule="atLeast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4C7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列出段落1"/>
    <w:basedOn w:val="a"/>
    <w:uiPriority w:val="34"/>
    <w:qFormat/>
    <w:rsid w:val="004C7E1E"/>
    <w:pPr>
      <w:ind w:leftChars="200" w:left="480"/>
    </w:pPr>
  </w:style>
  <w:style w:type="character" w:customStyle="1" w:styleId="Char0">
    <w:name w:val="页眉 Char"/>
    <w:basedOn w:val="a0"/>
    <w:link w:val="a4"/>
    <w:uiPriority w:val="99"/>
    <w:rsid w:val="004C7E1E"/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qFormat/>
    <w:rsid w:val="004C7E1E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27F1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7F14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2020-04-20T04:38:00Z</dcterms:created>
  <dcterms:modified xsi:type="dcterms:W3CDTF">2020-04-20T04:38:00Z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